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7.png" ContentType="image/png"/>
  <Override PartName="/word/media/rId141.png" ContentType="image/png"/>
  <Override PartName="/word/media/rId57.png" ContentType="image/png"/>
  <Override PartName="/word/media/rId386.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389.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392.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500.png" ContentType="image/png"/>
  <Override PartName="/word/media/rId395.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527.png" ContentType="image/png"/>
  <Override PartName="/word/media/rId530.png" ContentType="image/png"/>
  <Override PartName="/word/media/rId398.png" ContentType="image/png"/>
  <Override PartName="/word/media/rId533.png" ContentType="image/png"/>
  <Override PartName="/word/media/rId401.png" ContentType="image/png"/>
  <Override PartName="/word/media/rId404.png" ContentType="image/png"/>
  <Override PartName="/word/media/rId407.png" ContentType="image/png"/>
  <Override PartName="/word/media/rId410.png" ContentType="image/png"/>
  <Override PartName="/word/media/rId159.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162.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165.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168.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171.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174.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177.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80.png" ContentType="image/png"/>
  <Override PartName="/word/media/rId183.png" ContentType="image/png"/>
  <Override PartName="/word/media/rId538.png" ContentType="image/png"/>
  <Override PartName="/word/media/rId565.png" ContentType="image/png"/>
  <Override PartName="/word/media/rId568.png" ContentType="image/png"/>
  <Override PartName="/word/media/rId571.png" ContentType="image/png"/>
  <Override PartName="/word/media/rId574.png" ContentType="image/png"/>
  <Override PartName="/word/media/rId577.png" ContentType="image/png"/>
  <Override PartName="/word/media/rId580.png" ContentType="image/png"/>
  <Override PartName="/word/media/rId583.png" ContentType="image/png"/>
  <Override PartName="/word/media/rId586.png" ContentType="image/png"/>
  <Override PartName="/word/media/rId589.png" ContentType="image/png"/>
  <Override PartName="/word/media/rId592.png" ContentType="image/png"/>
  <Override PartName="/word/media/rId541.png" ContentType="image/pn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544.png" ContentType="image/png"/>
  <Override PartName="/word/media/rId547.png" ContentType="image/png"/>
  <Override PartName="/word/media/rId550.png" ContentType="image/png"/>
  <Override PartName="/word/media/rId553.png" ContentType="image/png"/>
  <Override PartName="/word/media/rId556.png" ContentType="image/png"/>
  <Override PartName="/word/media/rId559.png" ContentType="image/png"/>
  <Override PartName="/word/media/rId562.png" ContentType="image/png"/>
  <Override PartName="/word/media/rId618.png" ContentType="image/png"/>
  <Override PartName="/word/media/rId645.png" ContentType="image/png"/>
  <Override PartName="/word/media/rId648.png" ContentType="image/png"/>
  <Override PartName="/word/media/rId651.png" ContentType="image/png"/>
  <Override PartName="/word/media/rId654.png" ContentType="image/png"/>
  <Override PartName="/word/media/rId657.png" ContentType="image/png"/>
  <Override PartName="/word/media/rId660.png" ContentType="image/png"/>
  <Override PartName="/word/media/rId663.png" ContentType="image/png"/>
  <Override PartName="/word/media/rId666.png" ContentType="image/png"/>
  <Override PartName="/word/media/rId669.png" ContentType="image/png"/>
  <Override PartName="/word/media/rId672.png" ContentType="image/png"/>
  <Override PartName="/word/media/rId621.png" ContentType="image/png"/>
  <Override PartName="/word/media/rId675.png" ContentType="image/png"/>
  <Override PartName="/word/media/rId678.png" ContentType="image/png"/>
  <Override PartName="/word/media/rId681.png" ContentType="image/png"/>
  <Override PartName="/word/media/rId684.png" ContentType="image/png"/>
  <Override PartName="/word/media/rId624.png" ContentType="image/png"/>
  <Override PartName="/word/media/rId627.png" ContentType="image/png"/>
  <Override PartName="/word/media/rId630.png" ContentType="image/png"/>
  <Override PartName="/word/media/rId633.png" ContentType="image/png"/>
  <Override PartName="/word/media/rId636.png" ContentType="image/png"/>
  <Override PartName="/word/media/rId639.png" ContentType="image/png"/>
  <Override PartName="/word/media/rId642.png" ContentType="image/png"/>
  <Override PartName="/word/media/rId45.png" ContentType="image/png"/>
  <Override PartName="/word/media/rId51.png" ContentType="image/png"/>
  <Override PartName="/word/media/rId87.png" ContentType="image/png"/>
  <Override PartName="/word/media/rId91.png" ContentType="image/png"/>
  <Override PartName="/word/media/rId95.png" ContentType="image/png"/>
  <Override PartName="/word/media/rId112.png" ContentType="image/png"/>
  <Override PartName="/word/media/rId125.png" ContentType="image/png"/>
  <Override PartName="/word/media/rId70.png" ContentType="image/png"/>
  <Override PartName="/word/media/rId74.png" ContentType="image/png"/>
  <Override PartName="/word/media/rId65.png" ContentType="image/png"/>
  <Override PartName="/word/media/rId99.png" ContentType="image/png"/>
  <Override PartName="/word/media/rId120.png" ContentType="image/png"/>
  <Override PartName="/word/media/rId116.png" ContentType="image/png"/>
  <Override PartName="/word/media/rId103.png" ContentType="image/png"/>
  <Override PartName="/word/media/rId107.png" ContentType="image/png"/>
  <Override PartName="/word/media/rId78.png" ContentType="image/png"/>
  <Override PartName="/word/media/rId82.png" ContentType="image/png"/>
  <Override PartName="/word/media/rId39.png" ContentType="image/png"/>
  <Override PartName="/word/media/rId3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Sampling</w:t>
      </w:r>
      <w:r>
        <w:t xml:space="preserve"> </w:t>
      </w:r>
      <w:r>
        <w:t xml:space="preserve">design</w:t>
      </w:r>
      <w:r>
        <w:t xml:space="preserve"> </w:t>
      </w:r>
      <w:r>
        <w:t xml:space="preserve">for</w:t>
      </w:r>
      <w:r>
        <w:t xml:space="preserve"> </w:t>
      </w:r>
      <w:r>
        <w:t xml:space="preserve">monitoring</w:t>
      </w:r>
      <w:r>
        <w:t xml:space="preserve"> </w:t>
      </w:r>
      <w:r>
        <w:t xml:space="preserve">boreal</w:t>
      </w:r>
      <w:r>
        <w:t xml:space="preserve"> </w:t>
      </w:r>
      <w:r>
        <w:t xml:space="preserve">birds</w:t>
      </w:r>
      <w:r>
        <w:t xml:space="preserve"> </w:t>
      </w:r>
      <w:r>
        <w:t xml:space="preserve">in</w:t>
      </w:r>
      <w:r>
        <w:t xml:space="preserve"> </w:t>
      </w:r>
      <w:r>
        <w:t xml:space="preserve">Quebec</w:t>
      </w:r>
    </w:p>
    <w:p>
      <w:pPr>
        <w:pStyle w:val="Author"/>
      </w:pPr>
      <w:r>
        <w:t xml:space="preserve">Willian</w:t>
      </w:r>
      <w:r>
        <w:t xml:space="preserve"> </w:t>
      </w:r>
      <w:r>
        <w:t xml:space="preserve">Vieira</w:t>
      </w:r>
    </w:p>
    <w:p>
      <w:pPr>
        <w:pStyle w:val="Author"/>
      </w:pPr>
      <w:r>
        <w:t xml:space="preserve">Bruno</w:t>
      </w:r>
      <w:r>
        <w:t xml:space="preserve"> </w:t>
      </w:r>
      <w:r>
        <w:t xml:space="preserve">Drolet</w:t>
      </w:r>
    </w:p>
    <w:bookmarkStart w:id="23" w:name="welcome"/>
    <w:p>
      <w:pPr>
        <w:pStyle w:val="Heading1"/>
      </w:pPr>
      <w:r>
        <w:t xml:space="preserve">Welcome</w:t>
      </w:r>
    </w:p>
    <w:p>
      <w:pPr>
        <w:pStyle w:val="FirstParagraph"/>
      </w:pPr>
      <w:r>
        <w:t xml:space="preserve">This webpage contains the technical report detailing the Sampling design for monitoring boreal birds in Quebec.</w:t>
      </w:r>
    </w:p>
    <w:p>
      <w:pPr>
        <w:pStyle w:val="BodyText"/>
      </w:pPr>
      <w:r>
        <w:t xml:space="preserve">The online version of this report is hosted at</w:t>
      </w:r>
      <w:r>
        <w:t xml:space="preserve"> </w:t>
      </w:r>
      <w:hyperlink r:id="rId20">
        <w:r>
          <w:rPr>
            <w:rStyle w:val="Hyperlink"/>
          </w:rPr>
          <w:t xml:space="preserve">willvieira.github.io/sampling_BMS</w:t>
        </w:r>
      </w:hyperlink>
      <w:r>
        <w:t xml:space="preserve"> </w:t>
      </w:r>
      <w:r>
        <w:t xml:space="preserve">and is automatically built whenever the code repository at</w:t>
      </w:r>
      <w:r>
        <w:t xml:space="preserve"> </w:t>
      </w:r>
      <w:hyperlink r:id="rId21">
        <w:r>
          <w:rPr>
            <w:rStyle w:val="Hyperlink"/>
          </w:rPr>
          <w:t xml:space="preserve">github.com/sampling_BMS</w:t>
        </w:r>
      </w:hyperlink>
      <w:r>
        <w:t xml:space="preserve"> </w:t>
      </w:r>
      <w:r>
        <w:t xml:space="preserve">is modified.</w:t>
      </w:r>
    </w:p>
    <w:p>
      <w:pPr>
        <w:pStyle w:val="BodyText"/>
      </w:pPr>
      <w:r>
        <w:t xml:space="preserve">This version of the report was built on GitHub Actions on 2023-05-21.</w:t>
      </w:r>
    </w:p>
    <w:bookmarkStart w:id="22" w:name="license"/>
    <w:p>
      <w:pPr>
        <w:pStyle w:val="Heading2"/>
      </w:pPr>
      <w:r>
        <w:t xml:space="preserve">License</w:t>
      </w:r>
    </w:p>
    <w:p>
      <w:pPr>
        <w:pStyle w:val="FirstParagraph"/>
      </w:pPr>
      <w:r>
        <w:t xml:space="preserve">TBD</w:t>
      </w:r>
    </w:p>
    <w:bookmarkEnd w:id="22"/>
    <w:bookmarkEnd w:id="23"/>
    <w:bookmarkStart w:id="24" w:name="sec-intro"/>
    <w:p>
      <w:pPr>
        <w:pStyle w:val="Heading1"/>
      </w:pPr>
      <w:r>
        <w:t xml:space="preserve">1. Introduction</w:t>
      </w:r>
    </w:p>
    <w:p>
      <w:pPr>
        <w:pStyle w:val="FirstParagraph"/>
      </w:pPr>
      <w:r>
        <w:t xml:space="preserve">This project is part of a nationwide effort to monitor the status of birds in the underrepresented boreal region.</w:t>
      </w:r>
      <w:r>
        <w:t xml:space="preserve"> </w:t>
      </w:r>
      <w:r>
        <w:t xml:space="preserve">In this report we describe the Quebec adaptation of the Boreal Optimal Sampling Strategy (BOSS).</w:t>
      </w:r>
      <w:r>
        <w:t xml:space="preserve"> </w:t>
      </w:r>
      <w:r>
        <w:t xml:space="preserve">The BOSS design is a hierachical sampling approach stratified by ecoregions, habitat types, and cost constraits</w:t>
      </w:r>
      <w:r>
        <w:t xml:space="preserve"> </w:t>
      </w:r>
      <w:r>
        <w:t xml:space="preserve">(Van Wilgenburg 2020)</w:t>
      </w:r>
      <w:r>
        <w:t xml:space="preserve">.</w:t>
      </w:r>
      <w:r>
        <w:t xml:space="preserve"> </w:t>
      </w:r>
      <w:r>
        <w:t xml:space="preserve">This structured design provides a spatially balanced coverage while accounting for rare habitats and sample cost.</w:t>
      </w:r>
      <w:r>
        <w:t xml:space="preserve"> </w:t>
      </w:r>
      <w:r>
        <w:t xml:space="preserve">Here, we focus on the adaptation of the design for the Quebec province; for a thorough explanation and discussion of the national strategy, see</w:t>
      </w:r>
      <w:r>
        <w:t xml:space="preserve"> </w:t>
      </w:r>
      <w:r>
        <w:t xml:space="preserve">Van Wilgenburg (2020)</w:t>
      </w:r>
      <w:r>
        <w:t xml:space="preserve">.</w:t>
      </w:r>
    </w:p>
    <w:p>
      <w:pPr>
        <w:pStyle w:val="BodyText"/>
      </w:pPr>
      <w:r>
        <w:t xml:space="preserve">In addition to stratifying the sampling based on habitat distribution and cost constraits, the BOSS design includes a function to take legacy sites and iconic sites into account.</w:t>
      </w:r>
      <w:r>
        <w:t xml:space="preserve"> </w:t>
      </w:r>
      <w:r>
        <w:t xml:space="preserve">Legacy sites are existing or historical surveys with data extracted from randomly selected sites, whereas iconic sites are from non-randomly selected sites.</w:t>
      </w:r>
      <w:r>
        <w:t xml:space="preserve"> </w:t>
      </w:r>
      <w:r>
        <w:t xml:space="preserve">The key reason for integrating legacy or iconic sites in the sampling design is to keep a representative sample of the community while reducing the sample cost.</w:t>
      </w:r>
      <w:r>
        <w:t xml:space="preserve"> </w:t>
      </w:r>
      <w:r>
        <w:t xml:space="preserve">This is especially important in Quebec, as there are many historical data in the southern part of the province.</w:t>
      </w:r>
      <w:r>
        <w:t xml:space="preserve"> </w:t>
      </w:r>
      <w:r>
        <w:t xml:space="preserve">Considering legacy sites in well-covered regions allows us to allocate ressources to remote areas with less data and higher sampling costs.</w:t>
      </w:r>
      <w:r>
        <w:t xml:space="preserve"> </w:t>
      </w:r>
      <w:r>
        <w:t xml:space="preserve">In</w:t>
      </w:r>
      <w:r>
        <w:t xml:space="preserve"> </w:t>
      </w:r>
      <w:hyperlink w:anchor="sec-legacy-sites">
        <w:r>
          <w:rPr>
            <w:rStyle w:val="Hyperlink"/>
          </w:rPr>
          <w:t xml:space="preserve">Chapter 5</w:t>
        </w:r>
      </w:hyperlink>
      <w:r>
        <w:t xml:space="preserve">, we detail a novel approach accounting for the number and distribution of legacy and iconic sites to reduce sample size and maintain a representative sample of habitat types.</w:t>
      </w:r>
    </w:p>
    <w:p>
      <w:pPr>
        <w:pStyle w:val="BodyText"/>
      </w:pPr>
      <w:r>
        <w:t xml:space="preserve">Once habitat types, cost constraints, and legacy sites are defined, the BOSS design uses the Generalized Random Tessellation Stratified Sampling (GRTS;</w:t>
      </w:r>
      <w:r>
        <w:t xml:space="preserve"> </w:t>
      </w:r>
      <w:r>
        <w:t xml:space="preserve">Stevens Jr and Olsen (2004)</w:t>
      </w:r>
      <w:r>
        <w:t xml:space="preserve">) method to perform the random sampling.</w:t>
      </w:r>
      <w:r>
        <w:t xml:space="preserve"> </w:t>
      </w:r>
      <w:r>
        <w:t xml:space="preserve">This is a widely used approach to ensure spatially balanced samples in a region.</w:t>
      </w:r>
      <w:r>
        <w:t xml:space="preserve"> </w:t>
      </w:r>
      <w:r>
        <w:t xml:space="preserve">The GRTS uses a mapping function to transform two-dimensional space into one-dimensional space with an ordered spatial address.</w:t>
      </w:r>
      <w:r>
        <w:t xml:space="preserve"> </w:t>
      </w:r>
      <w:r>
        <w:t xml:space="preserve">This one-dimensional ordered space is then randomly reordered before the sampling.</w:t>
      </w:r>
      <w:r>
        <w:t xml:space="preserve"> </w:t>
      </w:r>
      <w:r>
        <w:t xml:space="preserve">This random reordering of the linear, one-dimensional space ensures a spatially well-balanced sample, whatever the sample size.</w:t>
      </w:r>
      <w:r>
        <w:t xml:space="preserve"> </w:t>
      </w:r>
      <w:r>
        <w:t xml:space="preserve">After being sampled, this one-dimensional space is then mapped back to the original two-dimensional space.</w:t>
      </w:r>
    </w:p>
    <w:p>
      <w:pPr>
        <w:pStyle w:val="BodyText"/>
      </w:pPr>
      <w:r>
        <w:t xml:space="preserve">This report is divided into two main sections.</w:t>
      </w:r>
      <w:r>
        <w:t xml:space="preserve"> </w:t>
      </w:r>
      <w:r>
        <w:t xml:space="preserve">The first section details the spatial layers to feed the GRTS algorithm.</w:t>
      </w:r>
      <w:r>
        <w:t xml:space="preserve"> </w:t>
      </w:r>
      <w:r>
        <w:t xml:space="preserve">We begin by describing the study area in the Quebec province, the selected ecoregions, and the Primary Sample Unit (PSU).</w:t>
      </w:r>
      <w:r>
        <w:t xml:space="preserve"> </w:t>
      </w:r>
      <w:r>
        <w:t xml:space="preserve">We then detail de habitat and cost layers to weight the inclusion probabilities.</w:t>
      </w:r>
      <w:r>
        <w:t xml:space="preserve"> </w:t>
      </w:r>
      <w:r>
        <w:t xml:space="preserve">Finally, we dedicate a complete section to describe the simulations used to create the new method to account for legacy and iconic sites.</w:t>
      </w:r>
      <w:r>
        <w:t xml:space="preserve"> </w:t>
      </w:r>
      <w:r>
        <w:t xml:space="preserve">The first section contains most of the steps that have been regionalized for Quebec.</w:t>
      </w:r>
      <w:r>
        <w:t xml:space="preserve"> </w:t>
      </w:r>
      <w:r>
        <w:t xml:space="preserve">The second section details the sample steps using the GRTS algorithm.</w:t>
      </w:r>
      <w:r>
        <w:t xml:space="preserve"> </w:t>
      </w:r>
      <w:r>
        <w:t xml:space="preserve">In this second part, we will begin by describing the method used to calculate the stratified sample size for each of the ecoregions.</w:t>
      </w:r>
      <w:r>
        <w:t xml:space="preserve"> </w:t>
      </w:r>
      <w:r>
        <w:t xml:space="preserve">We then detail the use of the GRTS to sample the PSUs and the Secondary Sample Unit (SSU).</w:t>
      </w:r>
    </w:p>
    <w:bookmarkEnd w:id="24"/>
    <w:bookmarkStart w:id="44" w:name="sec-sampling-frame"/>
    <w:p>
      <w:pPr>
        <w:pStyle w:val="Heading1"/>
      </w:pPr>
      <w:r>
        <w:t xml:space="preserve">2. Sampling frame</w:t>
      </w:r>
    </w:p>
    <w:bookmarkStart w:id="30" w:name="area-of-study"/>
    <w:p>
      <w:pPr>
        <w:pStyle w:val="Heading2"/>
      </w:pPr>
      <w:r>
        <w:t xml:space="preserve">Area of study</w:t>
      </w:r>
    </w:p>
    <w:p>
      <w:pPr>
        <w:pStyle w:val="FirstParagraph"/>
      </w:pPr>
      <w:r>
        <w:t xml:space="preserve">The study area for Quebec is outlined in</w:t>
      </w:r>
      <w:r>
        <w:t xml:space="preserve"> </w:t>
      </w:r>
      <w:hyperlink w:anchor="fig-study-area">
        <w:r>
          <w:rPr>
            <w:rStyle w:val="Hyperlink"/>
          </w:rPr>
          <w:t xml:space="preserve">Figure 2.1</w:t>
        </w:r>
      </w:hyperlink>
      <w:r>
        <w:t xml:space="preserve">.</w:t>
      </w:r>
      <w:r>
        <w:t xml:space="preserve"> </w:t>
      </w:r>
      <w:r>
        <w:t xml:space="preserve">It was expanded beyond the Boreal boundary to include the Arctic ecosystems.</w:t>
      </w:r>
      <w:r>
        <w:t xml:space="preserve"> </w:t>
      </w:r>
      <w:r>
        <w:t xml:space="preserve">The study area contains a total of 7 ecozones, and their sizes and proportions are described in</w:t>
      </w:r>
      <w:r>
        <w:t xml:space="preserve"> </w:t>
      </w:r>
      <w:hyperlink w:anchor="tbl-ecozone">
        <w:r>
          <w:rPr>
            <w:rStyle w:val="Hyperlink"/>
          </w:rPr>
          <w:t xml:space="preserve">Table 2.1</w:t>
        </w:r>
      </w:hyperlink>
      <w:r>
        <w:t xml:space="preserve">:</w:t>
      </w:r>
    </w:p>
    <w:bookmarkStart w:id="25" w:name="tbl-ecozone"/>
    <w:p>
      <w:pPr>
        <w:pStyle w:val="TableCaption"/>
      </w:pPr>
      <w:r>
        <w:t xml:space="preserve">Table 2.1: Area (in hectares) and proportion of ecozones covered by the study area.</w:t>
      </w:r>
    </w:p>
    <w:tbl>
      <w:tblPr>
        <w:tblStyle w:val="Table"/>
        <w:tblW w:type="auto" w:w="0"/>
        <w:tblLook w:firstRow="1" w:lastRow="0" w:firstColumn="0" w:lastColumn="0" w:noHBand="0" w:noVBand="0" w:val="0020"/>
        <w:jc w:val="start"/>
        <w:tblCaption w:val="Table 2.1: Area (in hectares) and proportion of ecozones covered by the study area."/>
      </w:tblPr>
      <w:tblGrid>
        <w:gridCol w:w="3960"/>
        <w:gridCol w:w="3960"/>
      </w:tblGrid>
      <w:tr>
        <w:trPr>
          <w:tblHeader w:val="true"/>
        </w:trPr>
        <w:tc>
          <w:tcPr/>
          <w:p>
            <w:pPr>
              <w:pStyle w:val="Compact"/>
              <w:jc w:val="center"/>
            </w:pPr>
            <w:r>
              <w:t xml:space="preserve">Ecozone</w:t>
            </w:r>
          </w:p>
        </w:tc>
        <w:tc>
          <w:tcPr/>
          <w:p>
            <w:pPr>
              <w:pStyle w:val="Compact"/>
              <w:jc w:val="center"/>
            </w:pPr>
            <w:r>
              <w:t xml:space="preserve">Area (% prop)</w:t>
            </w:r>
          </w:p>
        </w:tc>
      </w:tr>
      <w:tr>
        <w:tc>
          <w:tcPr/>
          <w:p>
            <w:pPr>
              <w:pStyle w:val="Compact"/>
              <w:jc w:val="center"/>
            </w:pPr>
            <w:r>
              <w:t xml:space="preserve">Taiga Shield</w:t>
            </w:r>
          </w:p>
        </w:tc>
        <w:tc>
          <w:tcPr/>
          <w:p>
            <w:pPr>
              <w:pStyle w:val="Compact"/>
              <w:jc w:val="center"/>
            </w:pPr>
            <w:r>
              <w:t xml:space="preserve">56275939 (35.74)</w:t>
            </w:r>
          </w:p>
        </w:tc>
      </w:tr>
      <w:tr>
        <w:tc>
          <w:tcPr/>
          <w:p>
            <w:pPr>
              <w:pStyle w:val="Compact"/>
              <w:jc w:val="center"/>
            </w:pPr>
            <w:r>
              <w:t xml:space="preserve">Boreal Shield</w:t>
            </w:r>
          </w:p>
        </w:tc>
        <w:tc>
          <w:tcPr/>
          <w:p>
            <w:pPr>
              <w:pStyle w:val="Compact"/>
              <w:jc w:val="center"/>
            </w:pPr>
            <w:r>
              <w:t xml:space="preserve">51342357 (32.61)</w:t>
            </w:r>
          </w:p>
        </w:tc>
      </w:tr>
      <w:tr>
        <w:tc>
          <w:tcPr/>
          <w:p>
            <w:pPr>
              <w:pStyle w:val="Compact"/>
              <w:jc w:val="center"/>
            </w:pPr>
            <w:r>
              <w:t xml:space="preserve">Southern Arctic</w:t>
            </w:r>
          </w:p>
        </w:tc>
        <w:tc>
          <w:tcPr/>
          <w:p>
            <w:pPr>
              <w:pStyle w:val="Compact"/>
              <w:jc w:val="center"/>
            </w:pPr>
            <w:r>
              <w:t xml:space="preserve">27378100 (17.39)</w:t>
            </w:r>
          </w:p>
        </w:tc>
      </w:tr>
      <w:tr>
        <w:tc>
          <w:tcPr/>
          <w:p>
            <w:pPr>
              <w:pStyle w:val="Compact"/>
              <w:jc w:val="center"/>
            </w:pPr>
            <w:r>
              <w:t xml:space="preserve">Northern Arctic</w:t>
            </w:r>
          </w:p>
        </w:tc>
        <w:tc>
          <w:tcPr/>
          <w:p>
            <w:pPr>
              <w:pStyle w:val="Compact"/>
              <w:jc w:val="center"/>
            </w:pPr>
            <w:r>
              <w:t xml:space="preserve">12918116 (8.2)</w:t>
            </w:r>
          </w:p>
        </w:tc>
      </w:tr>
      <w:tr>
        <w:tc>
          <w:tcPr/>
          <w:p>
            <w:pPr>
              <w:pStyle w:val="Compact"/>
              <w:jc w:val="center"/>
            </w:pPr>
            <w:r>
              <w:t xml:space="preserve">Hudson Plain</w:t>
            </w:r>
          </w:p>
        </w:tc>
        <w:tc>
          <w:tcPr/>
          <w:p>
            <w:pPr>
              <w:pStyle w:val="Compact"/>
              <w:jc w:val="center"/>
            </w:pPr>
            <w:r>
              <w:t xml:space="preserve">6235409 (3.96)</w:t>
            </w:r>
          </w:p>
        </w:tc>
      </w:tr>
      <w:tr>
        <w:tc>
          <w:tcPr/>
          <w:p>
            <w:pPr>
              <w:pStyle w:val="Compact"/>
              <w:jc w:val="center"/>
            </w:pPr>
            <w:r>
              <w:t xml:space="preserve">Arctic Cordillera</w:t>
            </w:r>
          </w:p>
        </w:tc>
        <w:tc>
          <w:tcPr/>
          <w:p>
            <w:pPr>
              <w:pStyle w:val="Compact"/>
              <w:jc w:val="center"/>
            </w:pPr>
            <w:r>
              <w:t xml:space="preserve">1713974 (1.09)</w:t>
            </w:r>
          </w:p>
        </w:tc>
      </w:tr>
      <w:tr>
        <w:tc>
          <w:tcPr/>
          <w:p>
            <w:pPr>
              <w:pStyle w:val="Compact"/>
              <w:jc w:val="center"/>
            </w:pPr>
            <w:r>
              <w:t xml:space="preserve">Atlantic Maritime</w:t>
            </w:r>
          </w:p>
        </w:tc>
        <w:tc>
          <w:tcPr/>
          <w:p>
            <w:pPr>
              <w:pStyle w:val="Compact"/>
              <w:jc w:val="center"/>
            </w:pPr>
            <w:r>
              <w:t xml:space="preserve">1587877 (1.01)</w:t>
            </w:r>
          </w:p>
        </w:tc>
      </w:tr>
    </w:tbl>
    <w:bookmarkEnd w:id="25"/>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9" w:name="fig-study-area"/>
          <w:p>
            <w:pPr>
              <w:jc w:val="center"/>
            </w:pPr>
            <w:r>
              <w:drawing>
                <wp:inline>
                  <wp:extent cx="5334000" cy="5334000"/>
                  <wp:effectExtent b="0" l="0" r="0" t="0"/>
                  <wp:docPr descr="" title="" id="27" name="Picture"/>
                  <a:graphic>
                    <a:graphicData uri="http://schemas.openxmlformats.org/drawingml/2006/picture">
                      <pic:pic>
                        <pic:nvPicPr>
                          <pic:cNvPr descr="studyArea_files/figure-docx/fig-study-area-1.png" id="28"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Study area (colored polygons) and its ecozone. The ecozone map was extracted from the Terrestrial Ecoregions of Canada data product - Government of Canada; Agriculture and Agri-Food Canada.</w:t>
            </w:r>
          </w:p>
          <w:bookmarkEnd w:id="29"/>
        </w:tc>
      </w:tr>
    </w:tbl>
    <w:p>
      <w:pPr>
        <w:pStyle w:val="BodyText"/>
      </w:pPr>
      <w:r>
        <w:t xml:space="preserve">In order to accommodate habitat heterogeneity, the study area was hierarchically stratified into different levels of spatial aggregation.</w:t>
      </w:r>
      <w:r>
        <w:t xml:space="preserve"> </w:t>
      </w:r>
      <w:r>
        <w:t xml:space="preserve">Below, we will provide a brief description of each of these strata, ranging from the ecoregion level to the specific sampling point level.</w:t>
      </w:r>
      <w:r>
        <w:t xml:space="preserve"> </w:t>
      </w:r>
      <w:r>
        <w:t xml:space="preserve">For a more comprehensive explanation of the reasoning behind each stratification, please refer to</w:t>
      </w:r>
      <w:r>
        <w:t xml:space="preserve"> </w:t>
      </w:r>
      <w:r>
        <w:t xml:space="preserve">Van Wilgenburg (2020)</w:t>
      </w:r>
      <w:r>
        <w:t xml:space="preserve">.</w:t>
      </w:r>
    </w:p>
    <w:bookmarkEnd w:id="30"/>
    <w:bookmarkStart w:id="36" w:name="ecoregion"/>
    <w:p>
      <w:pPr>
        <w:pStyle w:val="Heading2"/>
      </w:pPr>
      <w:r>
        <w:t xml:space="preserve">Ecoregion</w:t>
      </w:r>
    </w:p>
    <w:p>
      <w:pPr>
        <w:pStyle w:val="FirstParagraph"/>
      </w:pPr>
      <w:r>
        <w:t xml:space="preserve">The ecoregion is the first level of aggregation in the sampling design.</w:t>
      </w:r>
      <w:r>
        <w:t xml:space="preserve"> </w:t>
      </w:r>
      <w:r>
        <w:t xml:space="preserve">The sample size and habitat inclusion probability (described in the next chapter) are defined for each separate ecoregion.</w:t>
      </w:r>
      <w:r>
        <w:t xml:space="preserve"> </w:t>
      </w:r>
      <w:r>
        <w:t xml:space="preserve">There are a total of 26 ecoregions in the study area (</w:t>
      </w:r>
      <w:hyperlink w:anchor="fig-ecoregion">
        <w:r>
          <w:rPr>
            <w:rStyle w:val="Hyperlink"/>
          </w:rPr>
          <w:t xml:space="preserve">Figure 2.2</w:t>
        </w:r>
      </w:hyperlink>
      <w:r>
        <w:t xml:space="preserve">), and their details are described in</w:t>
      </w:r>
      <w:r>
        <w:t xml:space="preserve"> </w:t>
      </w:r>
      <w:hyperlink w:anchor="tbl-ecoregion">
        <w:r>
          <w:rPr>
            <w:rStyle w:val="Hyperlink"/>
          </w:rPr>
          <w:t xml:space="preserve">Table 2.2</w:t>
        </w:r>
      </w:hyperlink>
      <w:r>
        <w:t xml:space="preserve">.</w:t>
      </w:r>
      <w:r>
        <w:t xml:space="preserve"> </w:t>
      </w:r>
      <w:r>
        <w:t xml:space="preserve">Ecoregion 131 was excluded from the study area because it was too small to support enough sampling points for the random sampling design.</w:t>
      </w:r>
    </w:p>
    <w:bookmarkStart w:id="31" w:name="tbl-ecoregion"/>
    <w:p>
      <w:pPr>
        <w:pStyle w:val="TableCaption"/>
      </w:pPr>
      <w:r>
        <w:t xml:space="preserve">Table 2.2: Area (in hectares) and proportion of ecozones covered by the study area.</w:t>
      </w:r>
    </w:p>
    <w:tbl>
      <w:tblPr>
        <w:tblStyle w:val="Table"/>
        <w:tblW w:type="auto" w:w="0"/>
        <w:tblLook w:firstRow="1" w:lastRow="0" w:firstColumn="0" w:lastColumn="0" w:noHBand="0" w:noVBand="0" w:val="0020"/>
        <w:jc w:val="start"/>
        <w:tblCaption w:val="Table 2.2: Area (in hectares) and proportion of ecozones covered by the study area."/>
      </w:tblPr>
      <w:tblGrid>
        <w:gridCol w:w="2640"/>
        <w:gridCol w:w="2640"/>
        <w:gridCol w:w="2640"/>
      </w:tblGrid>
      <w:tr>
        <w:trPr>
          <w:tblHeader w:val="true"/>
        </w:trPr>
        <w:tc>
          <w:tcPr/>
          <w:p>
            <w:pPr>
              <w:pStyle w:val="Compact"/>
              <w:jc w:val="center"/>
            </w:pPr>
            <w:r>
              <w:t xml:space="preserve">Code</w:t>
            </w:r>
          </w:p>
        </w:tc>
        <w:tc>
          <w:tcPr/>
          <w:p>
            <w:pPr>
              <w:pStyle w:val="Compact"/>
              <w:jc w:val="center"/>
            </w:pPr>
            <w:r>
              <w:t xml:space="preserve">Name</w:t>
            </w:r>
          </w:p>
        </w:tc>
        <w:tc>
          <w:tcPr/>
          <w:p>
            <w:pPr>
              <w:pStyle w:val="Compact"/>
              <w:jc w:val="center"/>
            </w:pPr>
            <w:r>
              <w:t xml:space="preserve">Area (% prop)</w:t>
            </w:r>
          </w:p>
        </w:tc>
      </w:tr>
      <w:tr>
        <w:tc>
          <w:tcPr/>
          <w:p>
            <w:pPr>
              <w:pStyle w:val="Compact"/>
              <w:jc w:val="center"/>
            </w:pPr>
            <w:r>
              <w:t xml:space="preserve">101</w:t>
            </w:r>
          </w:p>
        </w:tc>
        <w:tc>
          <w:tcPr/>
          <w:p>
            <w:pPr>
              <w:pStyle w:val="Compact"/>
              <w:jc w:val="center"/>
            </w:pPr>
            <w:r>
              <w:t xml:space="preserve">Central Laurentians</w:t>
            </w:r>
          </w:p>
        </w:tc>
        <w:tc>
          <w:tcPr/>
          <w:p>
            <w:pPr>
              <w:pStyle w:val="Compact"/>
              <w:jc w:val="center"/>
            </w:pPr>
            <w:r>
              <w:t xml:space="preserve">19431698 (12.35)</w:t>
            </w:r>
          </w:p>
        </w:tc>
      </w:tr>
      <w:tr>
        <w:tc>
          <w:tcPr/>
          <w:p>
            <w:pPr>
              <w:pStyle w:val="Compact"/>
              <w:jc w:val="center"/>
            </w:pPr>
            <w:r>
              <w:t xml:space="preserve">47</w:t>
            </w:r>
          </w:p>
        </w:tc>
        <w:tc>
          <w:tcPr/>
          <w:p>
            <w:pPr>
              <w:pStyle w:val="Compact"/>
              <w:jc w:val="center"/>
            </w:pPr>
            <w:r>
              <w:t xml:space="preserve">Central Ungava Peninsula</w:t>
            </w:r>
          </w:p>
        </w:tc>
        <w:tc>
          <w:tcPr/>
          <w:p>
            <w:pPr>
              <w:pStyle w:val="Compact"/>
              <w:jc w:val="center"/>
            </w:pPr>
            <w:r>
              <w:t xml:space="preserve">18114106 (11.51)</w:t>
            </w:r>
          </w:p>
        </w:tc>
      </w:tr>
      <w:tr>
        <w:tc>
          <w:tcPr/>
          <w:p>
            <w:pPr>
              <w:pStyle w:val="Compact"/>
              <w:jc w:val="center"/>
            </w:pPr>
            <w:r>
              <w:t xml:space="preserve">74</w:t>
            </w:r>
          </w:p>
        </w:tc>
        <w:tc>
          <w:tcPr/>
          <w:p>
            <w:pPr>
              <w:pStyle w:val="Compact"/>
              <w:jc w:val="center"/>
            </w:pPr>
            <w:r>
              <w:t xml:space="preserve">New Quebec Central Plateau</w:t>
            </w:r>
          </w:p>
        </w:tc>
        <w:tc>
          <w:tcPr/>
          <w:p>
            <w:pPr>
              <w:pStyle w:val="Compact"/>
              <w:jc w:val="center"/>
            </w:pPr>
            <w:r>
              <w:t xml:space="preserve">17262947 (10.97)</w:t>
            </w:r>
          </w:p>
        </w:tc>
      </w:tr>
      <w:tr>
        <w:tc>
          <w:tcPr/>
          <w:p>
            <w:pPr>
              <w:pStyle w:val="Compact"/>
              <w:jc w:val="center"/>
            </w:pPr>
            <w:r>
              <w:t xml:space="preserve">72</w:t>
            </w:r>
          </w:p>
        </w:tc>
        <w:tc>
          <w:tcPr/>
          <w:p>
            <w:pPr>
              <w:pStyle w:val="Compact"/>
              <w:jc w:val="center"/>
            </w:pPr>
            <w:r>
              <w:t xml:space="preserve">La Grande Hills</w:t>
            </w:r>
          </w:p>
        </w:tc>
        <w:tc>
          <w:tcPr/>
          <w:p>
            <w:pPr>
              <w:pStyle w:val="Compact"/>
              <w:jc w:val="center"/>
            </w:pPr>
            <w:r>
              <w:t xml:space="preserve">12929820 (8.22)</w:t>
            </w:r>
          </w:p>
        </w:tc>
      </w:tr>
      <w:tr>
        <w:tc>
          <w:tcPr/>
          <w:p>
            <w:pPr>
              <w:pStyle w:val="Compact"/>
              <w:jc w:val="center"/>
            </w:pPr>
            <w:r>
              <w:t xml:space="preserve">75</w:t>
            </w:r>
          </w:p>
        </w:tc>
        <w:tc>
          <w:tcPr/>
          <w:p>
            <w:pPr>
              <w:pStyle w:val="Compact"/>
              <w:jc w:val="center"/>
            </w:pPr>
            <w:r>
              <w:t xml:space="preserve">Ungava Bay Basin</w:t>
            </w:r>
          </w:p>
        </w:tc>
        <w:tc>
          <w:tcPr/>
          <w:p>
            <w:pPr>
              <w:pStyle w:val="Compact"/>
              <w:jc w:val="center"/>
            </w:pPr>
            <w:r>
              <w:t xml:space="preserve">9671186 (6.15)</w:t>
            </w:r>
          </w:p>
        </w:tc>
      </w:tr>
      <w:tr>
        <w:tc>
          <w:tcPr/>
          <w:p>
            <w:pPr>
              <w:pStyle w:val="Compact"/>
              <w:jc w:val="center"/>
            </w:pPr>
            <w:r>
              <w:t xml:space="preserve">103</w:t>
            </w:r>
          </w:p>
        </w:tc>
        <w:tc>
          <w:tcPr/>
          <w:p>
            <w:pPr>
              <w:pStyle w:val="Compact"/>
              <w:jc w:val="center"/>
            </w:pPr>
            <w:r>
              <w:t xml:space="preserve">Mecatina Plateau</w:t>
            </w:r>
          </w:p>
        </w:tc>
        <w:tc>
          <w:tcPr/>
          <w:p>
            <w:pPr>
              <w:pStyle w:val="Compact"/>
              <w:jc w:val="center"/>
            </w:pPr>
            <w:r>
              <w:t xml:space="preserve">9388108 (5.97)</w:t>
            </w:r>
          </w:p>
        </w:tc>
      </w:tr>
      <w:tr>
        <w:tc>
          <w:tcPr/>
          <w:p>
            <w:pPr>
              <w:pStyle w:val="Compact"/>
              <w:jc w:val="center"/>
            </w:pPr>
            <w:r>
              <w:t xml:space="preserve">100</w:t>
            </w:r>
          </w:p>
        </w:tc>
        <w:tc>
          <w:tcPr/>
          <w:p>
            <w:pPr>
              <w:pStyle w:val="Compact"/>
              <w:jc w:val="center"/>
            </w:pPr>
            <w:r>
              <w:t xml:space="preserve">Riviere Rupert Plateau</w:t>
            </w:r>
          </w:p>
        </w:tc>
        <w:tc>
          <w:tcPr/>
          <w:p>
            <w:pPr>
              <w:pStyle w:val="Compact"/>
              <w:jc w:val="center"/>
            </w:pPr>
            <w:r>
              <w:t xml:space="preserve">9083301 (5.77)</w:t>
            </w:r>
          </w:p>
        </w:tc>
      </w:tr>
      <w:tr>
        <w:tc>
          <w:tcPr/>
          <w:p>
            <w:pPr>
              <w:pStyle w:val="Compact"/>
              <w:jc w:val="center"/>
            </w:pPr>
            <w:r>
              <w:t xml:space="preserve">73</w:t>
            </w:r>
          </w:p>
        </w:tc>
        <w:tc>
          <w:tcPr/>
          <w:p>
            <w:pPr>
              <w:pStyle w:val="Compact"/>
              <w:jc w:val="center"/>
            </w:pPr>
            <w:r>
              <w:t xml:space="preserve">Southern Ungava Peninsula</w:t>
            </w:r>
          </w:p>
        </w:tc>
        <w:tc>
          <w:tcPr/>
          <w:p>
            <w:pPr>
              <w:pStyle w:val="Compact"/>
              <w:jc w:val="center"/>
            </w:pPr>
            <w:r>
              <w:t xml:space="preserve">8247511 (5.24)</w:t>
            </w:r>
          </w:p>
        </w:tc>
      </w:tr>
      <w:tr>
        <w:tc>
          <w:tcPr/>
          <w:p>
            <w:pPr>
              <w:pStyle w:val="Compact"/>
              <w:jc w:val="center"/>
            </w:pPr>
            <w:r>
              <w:t xml:space="preserve">96</w:t>
            </w:r>
          </w:p>
        </w:tc>
        <w:tc>
          <w:tcPr/>
          <w:p>
            <w:pPr>
              <w:pStyle w:val="Compact"/>
              <w:jc w:val="center"/>
            </w:pPr>
            <w:r>
              <w:t xml:space="preserve">Abitibi Plains</w:t>
            </w:r>
          </w:p>
        </w:tc>
        <w:tc>
          <w:tcPr/>
          <w:p>
            <w:pPr>
              <w:pStyle w:val="Compact"/>
              <w:jc w:val="center"/>
            </w:pPr>
            <w:r>
              <w:t xml:space="preserve">6787969 (4.31)</w:t>
            </w:r>
          </w:p>
        </w:tc>
      </w:tr>
      <w:tr>
        <w:tc>
          <w:tcPr/>
          <w:p>
            <w:pPr>
              <w:pStyle w:val="Compact"/>
              <w:jc w:val="center"/>
            </w:pPr>
            <w:r>
              <w:t xml:space="preserve">99</w:t>
            </w:r>
          </w:p>
        </w:tc>
        <w:tc>
          <w:tcPr/>
          <w:p>
            <w:pPr>
              <w:pStyle w:val="Compact"/>
              <w:jc w:val="center"/>
            </w:pPr>
            <w:r>
              <w:t xml:space="preserve">Southern Laurentians</w:t>
            </w:r>
          </w:p>
        </w:tc>
        <w:tc>
          <w:tcPr/>
          <w:p>
            <w:pPr>
              <w:pStyle w:val="Compact"/>
              <w:jc w:val="center"/>
            </w:pPr>
            <w:r>
              <w:t xml:space="preserve">5853410 (3.72)</w:t>
            </w:r>
          </w:p>
        </w:tc>
      </w:tr>
      <w:tr>
        <w:tc>
          <w:tcPr/>
          <w:p>
            <w:pPr>
              <w:pStyle w:val="Compact"/>
              <w:jc w:val="center"/>
            </w:pPr>
            <w:r>
              <w:t xml:space="preserve">48</w:t>
            </w:r>
          </w:p>
        </w:tc>
        <w:tc>
          <w:tcPr/>
          <w:p>
            <w:pPr>
              <w:pStyle w:val="Compact"/>
              <w:jc w:val="center"/>
            </w:pPr>
            <w:r>
              <w:t xml:space="preserve">Ottawa Islands</w:t>
            </w:r>
          </w:p>
        </w:tc>
        <w:tc>
          <w:tcPr/>
          <w:p>
            <w:pPr>
              <w:pStyle w:val="Compact"/>
              <w:jc w:val="center"/>
            </w:pPr>
            <w:r>
              <w:t xml:space="preserve">5766770 (3.67)</w:t>
            </w:r>
          </w:p>
        </w:tc>
      </w:tr>
      <w:tr>
        <w:tc>
          <w:tcPr/>
          <w:p>
            <w:pPr>
              <w:pStyle w:val="Compact"/>
              <w:jc w:val="center"/>
            </w:pPr>
            <w:r>
              <w:t xml:space="preserve">31</w:t>
            </w:r>
          </w:p>
        </w:tc>
        <w:tc>
          <w:tcPr/>
          <w:p>
            <w:pPr>
              <w:pStyle w:val="Compact"/>
              <w:jc w:val="center"/>
            </w:pPr>
            <w:r>
              <w:t xml:space="preserve">Northern Ungava Peninsula</w:t>
            </w:r>
          </w:p>
        </w:tc>
        <w:tc>
          <w:tcPr/>
          <w:p>
            <w:pPr>
              <w:pStyle w:val="Compact"/>
              <w:jc w:val="center"/>
            </w:pPr>
            <w:r>
              <w:t xml:space="preserve">5714604 (3.63)</w:t>
            </w:r>
          </w:p>
        </w:tc>
      </w:tr>
      <w:tr>
        <w:tc>
          <w:tcPr/>
          <w:p>
            <w:pPr>
              <w:pStyle w:val="Compact"/>
              <w:jc w:val="center"/>
            </w:pPr>
            <w:r>
              <w:t xml:space="preserve">28</w:t>
            </w:r>
          </w:p>
        </w:tc>
        <w:tc>
          <w:tcPr/>
          <w:p>
            <w:pPr>
              <w:pStyle w:val="Compact"/>
              <w:jc w:val="center"/>
            </w:pPr>
            <w:r>
              <w:t xml:space="preserve">Meta Incognita Peninsula</w:t>
            </w:r>
          </w:p>
        </w:tc>
        <w:tc>
          <w:tcPr/>
          <w:p>
            <w:pPr>
              <w:pStyle w:val="Compact"/>
              <w:jc w:val="center"/>
            </w:pPr>
            <w:r>
              <w:t xml:space="preserve">5295229 (3.37)</w:t>
            </w:r>
          </w:p>
        </w:tc>
      </w:tr>
      <w:tr>
        <w:tc>
          <w:tcPr/>
          <w:p>
            <w:pPr>
              <w:pStyle w:val="Compact"/>
              <w:jc w:val="center"/>
            </w:pPr>
            <w:r>
              <w:t xml:space="preserve">217</w:t>
            </w:r>
          </w:p>
        </w:tc>
        <w:tc>
          <w:tcPr/>
          <w:p>
            <w:pPr>
              <w:pStyle w:val="Compact"/>
              <w:jc w:val="center"/>
            </w:pPr>
            <w:r>
              <w:t xml:space="preserve">James Bay Lowlands</w:t>
            </w:r>
          </w:p>
        </w:tc>
        <w:tc>
          <w:tcPr/>
          <w:p>
            <w:pPr>
              <w:pStyle w:val="Compact"/>
              <w:jc w:val="center"/>
            </w:pPr>
            <w:r>
              <w:t xml:space="preserve">4482672 (2.85)</w:t>
            </w:r>
          </w:p>
        </w:tc>
      </w:tr>
      <w:tr>
        <w:tc>
          <w:tcPr/>
          <w:p>
            <w:pPr>
              <w:pStyle w:val="Compact"/>
              <w:jc w:val="center"/>
            </w:pPr>
            <w:r>
              <w:t xml:space="preserve">86</w:t>
            </w:r>
          </w:p>
        </w:tc>
        <w:tc>
          <w:tcPr/>
          <w:p>
            <w:pPr>
              <w:pStyle w:val="Compact"/>
              <w:jc w:val="center"/>
            </w:pPr>
            <w:r>
              <w:t xml:space="preserve">Mecatina River</w:t>
            </w:r>
          </w:p>
        </w:tc>
        <w:tc>
          <w:tcPr/>
          <w:p>
            <w:pPr>
              <w:pStyle w:val="Compact"/>
              <w:jc w:val="center"/>
            </w:pPr>
            <w:r>
              <w:t xml:space="preserve">2552186 (1.62)</w:t>
            </w:r>
          </w:p>
        </w:tc>
      </w:tr>
      <w:tr>
        <w:tc>
          <w:tcPr/>
          <w:p>
            <w:pPr>
              <w:pStyle w:val="Compact"/>
              <w:jc w:val="center"/>
            </w:pPr>
            <w:r>
              <w:t xml:space="preserve">46</w:t>
            </w:r>
          </w:p>
        </w:tc>
        <w:tc>
          <w:tcPr/>
          <w:p>
            <w:pPr>
              <w:pStyle w:val="Compact"/>
              <w:jc w:val="center"/>
            </w:pPr>
            <w:r>
              <w:t xml:space="preserve">Southampton Island Plain</w:t>
            </w:r>
          </w:p>
        </w:tc>
        <w:tc>
          <w:tcPr/>
          <w:p>
            <w:pPr>
              <w:pStyle w:val="Compact"/>
              <w:jc w:val="center"/>
            </w:pPr>
            <w:r>
              <w:t xml:space="preserve">2550507 (1.62)</w:t>
            </w:r>
          </w:p>
        </w:tc>
      </w:tr>
      <w:tr>
        <w:tc>
          <w:tcPr/>
          <w:p>
            <w:pPr>
              <w:pStyle w:val="Compact"/>
              <w:jc w:val="center"/>
            </w:pPr>
            <w:r>
              <w:t xml:space="preserve">76</w:t>
            </w:r>
          </w:p>
        </w:tc>
        <w:tc>
          <w:tcPr/>
          <w:p>
            <w:pPr>
              <w:pStyle w:val="Compact"/>
              <w:jc w:val="center"/>
            </w:pPr>
            <w:r>
              <w:t xml:space="preserve">George Plateau</w:t>
            </w:r>
          </w:p>
        </w:tc>
        <w:tc>
          <w:tcPr/>
          <w:p>
            <w:pPr>
              <w:pStyle w:val="Compact"/>
              <w:jc w:val="center"/>
            </w:pPr>
            <w:r>
              <w:t xml:space="preserve">2501318 (1.59)</w:t>
            </w:r>
          </w:p>
        </w:tc>
      </w:tr>
      <w:tr>
        <w:tc>
          <w:tcPr/>
          <w:p>
            <w:pPr>
              <w:pStyle w:val="Compact"/>
              <w:jc w:val="center"/>
            </w:pPr>
            <w:r>
              <w:t xml:space="preserve">30</w:t>
            </w:r>
          </w:p>
        </w:tc>
        <w:tc>
          <w:tcPr/>
          <w:p>
            <w:pPr>
              <w:pStyle w:val="Compact"/>
              <w:jc w:val="center"/>
            </w:pPr>
            <w:r>
              <w:t xml:space="preserve">Wager Bay Plateau</w:t>
            </w:r>
          </w:p>
        </w:tc>
        <w:tc>
          <w:tcPr/>
          <w:p>
            <w:pPr>
              <w:pStyle w:val="Compact"/>
              <w:jc w:val="center"/>
            </w:pPr>
            <w:r>
              <w:t xml:space="preserve">1908283 (1.21)</w:t>
            </w:r>
          </w:p>
        </w:tc>
      </w:tr>
      <w:tr>
        <w:tc>
          <w:tcPr/>
          <w:p>
            <w:pPr>
              <w:pStyle w:val="Compact"/>
              <w:jc w:val="center"/>
            </w:pPr>
            <w:r>
              <w:t xml:space="preserve">77</w:t>
            </w:r>
          </w:p>
        </w:tc>
        <w:tc>
          <w:tcPr/>
          <w:p>
            <w:pPr>
              <w:pStyle w:val="Compact"/>
              <w:jc w:val="center"/>
            </w:pPr>
            <w:r>
              <w:t xml:space="preserve">Kingarutuk-Fraser River</w:t>
            </w:r>
          </w:p>
        </w:tc>
        <w:tc>
          <w:tcPr/>
          <w:p>
            <w:pPr>
              <w:pStyle w:val="Compact"/>
              <w:jc w:val="center"/>
            </w:pPr>
            <w:r>
              <w:t xml:space="preserve">1861164 (1.18)</w:t>
            </w:r>
          </w:p>
        </w:tc>
      </w:tr>
      <w:tr>
        <w:tc>
          <w:tcPr/>
          <w:p>
            <w:pPr>
              <w:pStyle w:val="Compact"/>
              <w:jc w:val="center"/>
            </w:pPr>
            <w:r>
              <w:t xml:space="preserve">216</w:t>
            </w:r>
          </w:p>
        </w:tc>
        <w:tc>
          <w:tcPr/>
          <w:p>
            <w:pPr>
              <w:pStyle w:val="Compact"/>
              <w:jc w:val="center"/>
            </w:pPr>
            <w:r>
              <w:t xml:space="preserve">Hudson Bay Lowland</w:t>
            </w:r>
          </w:p>
        </w:tc>
        <w:tc>
          <w:tcPr/>
          <w:p>
            <w:pPr>
              <w:pStyle w:val="Compact"/>
              <w:jc w:val="center"/>
            </w:pPr>
            <w:r>
              <w:t xml:space="preserve">1752738 (1.11)</w:t>
            </w:r>
          </w:p>
        </w:tc>
      </w:tr>
      <w:tr>
        <w:tc>
          <w:tcPr/>
          <w:p>
            <w:pPr>
              <w:pStyle w:val="Compact"/>
              <w:jc w:val="center"/>
            </w:pPr>
            <w:r>
              <w:t xml:space="preserve">7</w:t>
            </w:r>
          </w:p>
        </w:tc>
        <w:tc>
          <w:tcPr/>
          <w:p>
            <w:pPr>
              <w:pStyle w:val="Compact"/>
              <w:jc w:val="center"/>
            </w:pPr>
            <w:r>
              <w:t xml:space="preserve">Torngat Mountains</w:t>
            </w:r>
          </w:p>
        </w:tc>
        <w:tc>
          <w:tcPr/>
          <w:p>
            <w:pPr>
              <w:pStyle w:val="Compact"/>
              <w:jc w:val="center"/>
            </w:pPr>
            <w:r>
              <w:t xml:space="preserve">1713974 (1.09)</w:t>
            </w:r>
          </w:p>
        </w:tc>
      </w:tr>
      <w:tr>
        <w:tc>
          <w:tcPr/>
          <w:p>
            <w:pPr>
              <w:pStyle w:val="Compact"/>
              <w:jc w:val="center"/>
            </w:pPr>
            <w:r>
              <w:t xml:space="preserve">117</w:t>
            </w:r>
          </w:p>
        </w:tc>
        <w:tc>
          <w:tcPr/>
          <w:p>
            <w:pPr>
              <w:pStyle w:val="Compact"/>
              <w:jc w:val="center"/>
            </w:pPr>
            <w:r>
              <w:t xml:space="preserve">Appalachians</w:t>
            </w:r>
          </w:p>
        </w:tc>
        <w:tc>
          <w:tcPr/>
          <w:p>
            <w:pPr>
              <w:pStyle w:val="Compact"/>
              <w:jc w:val="center"/>
            </w:pPr>
            <w:r>
              <w:t xml:space="preserve">1553719 (0.99)</w:t>
            </w:r>
          </w:p>
        </w:tc>
      </w:tr>
      <w:tr>
        <w:tc>
          <w:tcPr/>
          <w:p>
            <w:pPr>
              <w:pStyle w:val="Compact"/>
              <w:jc w:val="center"/>
            </w:pPr>
            <w:r>
              <w:t xml:space="preserve">78</w:t>
            </w:r>
          </w:p>
        </w:tc>
        <w:tc>
          <w:tcPr/>
          <w:p>
            <w:pPr>
              <w:pStyle w:val="Compact"/>
              <w:jc w:val="center"/>
            </w:pPr>
            <w:r>
              <w:t xml:space="preserve">Smallwood Reservoir-Michikamau</w:t>
            </w:r>
          </w:p>
        </w:tc>
        <w:tc>
          <w:tcPr/>
          <w:p>
            <w:pPr>
              <w:pStyle w:val="Compact"/>
              <w:jc w:val="center"/>
            </w:pPr>
            <w:r>
              <w:t xml:space="preserve">1148044 (0.73)</w:t>
            </w:r>
          </w:p>
        </w:tc>
      </w:tr>
      <w:tr>
        <w:tc>
          <w:tcPr/>
          <w:p>
            <w:pPr>
              <w:pStyle w:val="Compact"/>
              <w:jc w:val="center"/>
            </w:pPr>
            <w:r>
              <w:t xml:space="preserve">49</w:t>
            </w:r>
          </w:p>
        </w:tc>
        <w:tc>
          <w:tcPr/>
          <w:p>
            <w:pPr>
              <w:pStyle w:val="Compact"/>
              <w:jc w:val="center"/>
            </w:pPr>
            <w:r>
              <w:t xml:space="preserve">Belcher Islands</w:t>
            </w:r>
          </w:p>
        </w:tc>
        <w:tc>
          <w:tcPr/>
          <w:p>
            <w:pPr>
              <w:pStyle w:val="Compact"/>
              <w:jc w:val="center"/>
            </w:pPr>
            <w:r>
              <w:t xml:space="preserve">946717 (0.6)</w:t>
            </w:r>
          </w:p>
        </w:tc>
      </w:tr>
      <w:tr>
        <w:tc>
          <w:tcPr/>
          <w:p>
            <w:pPr>
              <w:pStyle w:val="Compact"/>
              <w:jc w:val="center"/>
            </w:pPr>
            <w:r>
              <w:t xml:space="preserve">102</w:t>
            </w:r>
          </w:p>
        </w:tc>
        <w:tc>
          <w:tcPr/>
          <w:p>
            <w:pPr>
              <w:pStyle w:val="Compact"/>
              <w:jc w:val="center"/>
            </w:pPr>
            <w:r>
              <w:t xml:space="preserve">Anticosti Island</w:t>
            </w:r>
          </w:p>
        </w:tc>
        <w:tc>
          <w:tcPr/>
          <w:p>
            <w:pPr>
              <w:pStyle w:val="Compact"/>
              <w:jc w:val="center"/>
            </w:pPr>
            <w:r>
              <w:t xml:space="preserve">790375 (0.5)</w:t>
            </w:r>
          </w:p>
        </w:tc>
      </w:tr>
      <w:tr>
        <w:tc>
          <w:tcPr/>
          <w:p>
            <w:pPr>
              <w:pStyle w:val="Compact"/>
              <w:jc w:val="center"/>
            </w:pPr>
            <w:r>
              <w:t xml:space="preserve">131</w:t>
            </w:r>
          </w:p>
        </w:tc>
        <w:tc>
          <w:tcPr/>
          <w:p>
            <w:pPr>
              <w:pStyle w:val="Compact"/>
              <w:jc w:val="center"/>
            </w:pPr>
            <w:r>
              <w:t xml:space="preserve">Iles-de-la-Madeleine</w:t>
            </w:r>
          </w:p>
        </w:tc>
        <w:tc>
          <w:tcPr/>
          <w:p>
            <w:pPr>
              <w:pStyle w:val="Compact"/>
              <w:jc w:val="center"/>
            </w:pPr>
            <w:r>
              <w:t xml:space="preserve">34149 (0.02)</w:t>
            </w:r>
          </w:p>
        </w:tc>
      </w:tr>
    </w:tbl>
    <w:bookmarkEnd w:id="31"/>
    <w:p>
      <w:pPr>
        <w:pStyle w:val="BodyText"/>
      </w:pPr>
      <w:r>
        <w:t xml:space="preserve">The sample size for this study was determined solely based on the size of the ecoregion.</w:t>
      </w:r>
      <w:r>
        <w:t xml:space="preserve"> </w:t>
      </w:r>
      <w:r>
        <w:t xml:space="preserve">While the BOSS design considered bird species richness to increase sampling in regions with more bird species, we chose not to use this metric because it may be biased by sampling efforts in the southern region, potentially increasing sampling bias in already well-covered regions.</w:t>
      </w:r>
      <w:r>
        <w:t xml:space="preserve"> </w:t>
      </w:r>
      <w:r>
        <w:t xml:space="preserve">Our goal was to sample 2% of the available hexagons (PSU described below) in each ecoregion.</w:t>
      </w:r>
      <w:r>
        <w:t xml:space="preserve"> </w:t>
      </w:r>
      <w:r>
        <w:t xml:space="preserve">We defined a hexagon as available for sampling if at least 20% of it contained natural habitat types.</w:t>
      </w:r>
    </w:p>
    <w:tbl>
      <w:tblPr>
        <w:tblStyle w:val="Table"/>
        <w:tblW w:type="pct" w:w="5000"/>
        <w:tblLook w:firstRow="0" w:lastRow="0" w:firstColumn="0" w:lastColumn="0" w:noHBand="0" w:noVBand="0" w:val="0000"/>
        <w:jc w:val="start"/>
      </w:tblPr>
      <w:tblGrid>
        <w:gridCol w:w="7920"/>
      </w:tblGrid>
      <w:tr>
        <w:tc>
          <w:tcPr/>
          <w:bookmarkStart w:id="35" w:name="fig-ecoregion"/>
          <w:p>
            <w:pPr>
              <w:jc w:val="center"/>
            </w:pPr>
            <w:r>
              <w:drawing>
                <wp:inline>
                  <wp:extent cx="5334000" cy="5334000"/>
                  <wp:effectExtent b="0" l="0" r="0" t="0"/>
                  <wp:docPr descr="" title="" id="33" name="Picture"/>
                  <a:graphic>
                    <a:graphicData uri="http://schemas.openxmlformats.org/drawingml/2006/picture">
                      <pic:pic>
                        <pic:nvPicPr>
                          <pic:cNvPr descr="studyArea_files/figure-docx/fig-ecoregion-1.png" id="34"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Ecoregions (code) of the study area. Code description is detailed in</w:t>
            </w:r>
            <w:r>
              <w:t xml:space="preserve"> </w:t>
            </w:r>
            <w:hyperlink w:anchor="tbl-ecoregion">
              <w:r>
                <w:rPr>
                  <w:rStyle w:val="Hyperlink"/>
                </w:rPr>
                <w:t xml:space="preserve">Table 2.2</w:t>
              </w:r>
            </w:hyperlink>
            <w:r>
              <w:t xml:space="preserve">.</w:t>
            </w:r>
          </w:p>
          <w:bookmarkEnd w:id="35"/>
        </w:tc>
      </w:tr>
    </w:tbl>
    <w:bookmarkEnd w:id="36"/>
    <w:bookmarkStart w:id="38" w:name="primary-sampling-unit-psu"/>
    <w:p>
      <w:pPr>
        <w:pStyle w:val="Heading2"/>
      </w:pPr>
      <w:r>
        <w:t xml:space="preserve">Primary Sampling Unit (PSU)</w:t>
      </w:r>
    </w:p>
    <w:p>
      <w:pPr>
        <w:pStyle w:val="FirstParagraph"/>
      </w:pPr>
      <w:r>
        <w:t xml:space="preserve">We followed the BOSS design by using a 5 km diameter hexagon (</w:t>
      </w:r>
      <w:hyperlink w:anchor="fig-PSUSSU">
        <w:r>
          <w:rPr>
            <w:rStyle w:val="Hyperlink"/>
          </w:rPr>
          <w:t xml:space="preserve">Figure 2.3</w:t>
        </w:r>
      </w:hyperlink>
      <w:r>
        <w:t xml:space="preserve">) as the Primary Sampling Unit (PSU).</w:t>
      </w:r>
      <w:r>
        <w:t xml:space="preserve"> </w:t>
      </w:r>
      <w:r>
        <w:t xml:space="preserve">This was the lowest level of aggregation before performing the stratified sample with the GRTS algorithm.</w:t>
      </w:r>
      <w:r>
        <w:t xml:space="preserve"> </w:t>
      </w:r>
      <w:r>
        <w:t xml:space="preserve">We selected only the hexagons whose centroid fell within the study area.</w:t>
      </w:r>
      <w:r>
        <w:t xml:space="preserve"> </w:t>
      </w:r>
      <w:r>
        <w:t xml:space="preserve">Similarly, each hexagon was classified into one of the ecoregions using the same centroid rule.</w:t>
      </w:r>
      <w:r>
        <w:t xml:space="preserve"> </w:t>
      </w:r>
      <w:r>
        <w:t xml:space="preserve">The number of hexagons, available hexagones, and sample size is described in</w:t>
      </w:r>
      <w:r>
        <w:t xml:space="preserve"> </w:t>
      </w:r>
      <w:hyperlink w:anchor="tbl-sampleSize">
        <w:r>
          <w:rPr>
            <w:rStyle w:val="Hyperlink"/>
          </w:rPr>
          <w:t xml:space="preserve">Table 2.3</w:t>
        </w:r>
      </w:hyperlink>
      <w:r>
        <w:t xml:space="preserve">.</w:t>
      </w:r>
    </w:p>
    <w:bookmarkStart w:id="37" w:name="tbl-sampleSize"/>
    <w:p>
      <w:pPr>
        <w:pStyle w:val="TableCaption"/>
      </w:pPr>
      <w:r>
        <w:t xml:space="preserve">Table 2.3: Distribution of total hexagons, hexagons with at least 20% of natural habitats, and sample size (2%) across the ecoregions.</w:t>
      </w:r>
    </w:p>
    <w:tbl>
      <w:tblPr>
        <w:tblStyle w:val="Table"/>
        <w:tblW w:type="pct" w:w="5000"/>
        <w:tblLook w:firstRow="1" w:lastRow="0" w:firstColumn="0" w:lastColumn="0" w:noHBand="0" w:noVBand="0" w:val="0020"/>
        <w:jc w:val="start"/>
        <w:tblCaption w:val="Table 2.3: Distribution of total hexagons, hexagons with at least 20% of natural habitats, and sample size (2%) across the ecoregions."/>
      </w:tblPr>
      <w:tblGrid>
        <w:gridCol w:w="1306"/>
        <w:gridCol w:w="2612"/>
        <w:gridCol w:w="1306"/>
        <w:gridCol w:w="1632"/>
        <w:gridCol w:w="1061"/>
      </w:tblGrid>
      <w:tr>
        <w:trPr>
          <w:tblHeader w:val="true"/>
        </w:trPr>
        <w:tc>
          <w:tcPr/>
          <w:p>
            <w:pPr>
              <w:pStyle w:val="Compact"/>
              <w:jc w:val="center"/>
            </w:pPr>
            <w:r>
              <w:t xml:space="preserve">Ecoregion code</w:t>
            </w:r>
          </w:p>
        </w:tc>
        <w:tc>
          <w:tcPr/>
          <w:p>
            <w:pPr>
              <w:pStyle w:val="Compact"/>
              <w:jc w:val="center"/>
            </w:pPr>
            <w:r>
              <w:t xml:space="preserve">Ecoregion name</w:t>
            </w:r>
          </w:p>
        </w:tc>
        <w:tc>
          <w:tcPr/>
          <w:p>
            <w:pPr>
              <w:pStyle w:val="Compact"/>
              <w:jc w:val="center"/>
            </w:pPr>
            <w:r>
              <w:t xml:space="preserve">Total Hexagons</w:t>
            </w:r>
          </w:p>
        </w:tc>
        <w:tc>
          <w:tcPr/>
          <w:p>
            <w:pPr>
              <w:pStyle w:val="Compact"/>
              <w:jc w:val="center"/>
            </w:pPr>
            <w:r>
              <w:t xml:space="preserve">Available Hexagons</w:t>
            </w:r>
          </w:p>
        </w:tc>
        <w:tc>
          <w:tcPr/>
          <w:p>
            <w:pPr>
              <w:pStyle w:val="Compact"/>
              <w:jc w:val="center"/>
            </w:pPr>
            <w:r>
              <w:t xml:space="preserve">Sample size</w:t>
            </w:r>
          </w:p>
        </w:tc>
      </w:tr>
      <w:tr>
        <w:tc>
          <w:tcPr/>
          <w:p>
            <w:pPr>
              <w:pStyle w:val="Compact"/>
              <w:jc w:val="center"/>
            </w:pPr>
            <w:r>
              <w:t xml:space="preserve">7</w:t>
            </w:r>
          </w:p>
        </w:tc>
        <w:tc>
          <w:tcPr/>
          <w:p>
            <w:pPr>
              <w:pStyle w:val="Compact"/>
              <w:jc w:val="center"/>
            </w:pPr>
            <w:r>
              <w:t xml:space="preserve">Torngat Mountains</w:t>
            </w:r>
          </w:p>
        </w:tc>
        <w:tc>
          <w:tcPr/>
          <w:p>
            <w:pPr>
              <w:pStyle w:val="Compact"/>
              <w:jc w:val="center"/>
            </w:pPr>
            <w:r>
              <w:t xml:space="preserve">866</w:t>
            </w:r>
          </w:p>
        </w:tc>
        <w:tc>
          <w:tcPr/>
          <w:p>
            <w:pPr>
              <w:pStyle w:val="Compact"/>
              <w:jc w:val="center"/>
            </w:pPr>
            <w:r>
              <w:t xml:space="preserve">866</w:t>
            </w:r>
          </w:p>
        </w:tc>
        <w:tc>
          <w:tcPr/>
          <w:p>
            <w:pPr>
              <w:pStyle w:val="Compact"/>
              <w:jc w:val="center"/>
            </w:pPr>
            <w:r>
              <w:t xml:space="preserve">17</w:t>
            </w:r>
          </w:p>
        </w:tc>
      </w:tr>
      <w:tr>
        <w:tc>
          <w:tcPr/>
          <w:p>
            <w:pPr>
              <w:pStyle w:val="Compact"/>
              <w:jc w:val="center"/>
            </w:pPr>
            <w:r>
              <w:t xml:space="preserve">28</w:t>
            </w:r>
          </w:p>
        </w:tc>
        <w:tc>
          <w:tcPr/>
          <w:p>
            <w:pPr>
              <w:pStyle w:val="Compact"/>
              <w:jc w:val="center"/>
            </w:pPr>
            <w:r>
              <w:t xml:space="preserve">Meta Incognita Peninsula</w:t>
            </w:r>
          </w:p>
        </w:tc>
        <w:tc>
          <w:tcPr/>
          <w:p>
            <w:pPr>
              <w:pStyle w:val="Compact"/>
              <w:jc w:val="center"/>
            </w:pPr>
            <w:r>
              <w:t xml:space="preserve">65</w:t>
            </w:r>
          </w:p>
        </w:tc>
        <w:tc>
          <w:tcPr/>
          <w:p>
            <w:pPr>
              <w:pStyle w:val="Compact"/>
              <w:jc w:val="center"/>
            </w:pPr>
            <w:r>
              <w:t xml:space="preserve">65</w:t>
            </w:r>
          </w:p>
        </w:tc>
        <w:tc>
          <w:tcPr/>
          <w:p>
            <w:pPr>
              <w:pStyle w:val="Compact"/>
              <w:jc w:val="center"/>
            </w:pPr>
            <w:r>
              <w:t xml:space="preserve">1</w:t>
            </w:r>
          </w:p>
        </w:tc>
      </w:tr>
      <w:tr>
        <w:tc>
          <w:tcPr/>
          <w:p>
            <w:pPr>
              <w:pStyle w:val="Compact"/>
              <w:jc w:val="center"/>
            </w:pPr>
            <w:r>
              <w:t xml:space="preserve">30</w:t>
            </w:r>
          </w:p>
        </w:tc>
        <w:tc>
          <w:tcPr/>
          <w:p>
            <w:pPr>
              <w:pStyle w:val="Compact"/>
              <w:jc w:val="center"/>
            </w:pPr>
            <w:r>
              <w:t xml:space="preserve">Wager Bay Plateau</w:t>
            </w:r>
          </w:p>
        </w:tc>
        <w:tc>
          <w:tcPr/>
          <w:p>
            <w:pPr>
              <w:pStyle w:val="Compact"/>
              <w:jc w:val="center"/>
            </w:pPr>
            <w:r>
              <w:t xml:space="preserve">174</w:t>
            </w:r>
          </w:p>
        </w:tc>
        <w:tc>
          <w:tcPr/>
          <w:p>
            <w:pPr>
              <w:pStyle w:val="Compact"/>
              <w:jc w:val="center"/>
            </w:pPr>
            <w:r>
              <w:t xml:space="preserve">174</w:t>
            </w:r>
          </w:p>
        </w:tc>
        <w:tc>
          <w:tcPr/>
          <w:p>
            <w:pPr>
              <w:pStyle w:val="Compact"/>
              <w:jc w:val="center"/>
            </w:pPr>
            <w:r>
              <w:t xml:space="preserve">3</w:t>
            </w:r>
          </w:p>
        </w:tc>
      </w:tr>
      <w:tr>
        <w:tc>
          <w:tcPr/>
          <w:p>
            <w:pPr>
              <w:pStyle w:val="Compact"/>
              <w:jc w:val="center"/>
            </w:pPr>
            <w:r>
              <w:t xml:space="preserve">31</w:t>
            </w:r>
          </w:p>
        </w:tc>
        <w:tc>
          <w:tcPr/>
          <w:p>
            <w:pPr>
              <w:pStyle w:val="Compact"/>
              <w:jc w:val="center"/>
            </w:pPr>
            <w:r>
              <w:t xml:space="preserve">Northern Ungava Peninsula</w:t>
            </w:r>
          </w:p>
        </w:tc>
        <w:tc>
          <w:tcPr/>
          <w:p>
            <w:pPr>
              <w:pStyle w:val="Compact"/>
              <w:jc w:val="center"/>
            </w:pPr>
            <w:r>
              <w:t xml:space="preserve">2307</w:t>
            </w:r>
          </w:p>
        </w:tc>
        <w:tc>
          <w:tcPr/>
          <w:p>
            <w:pPr>
              <w:pStyle w:val="Compact"/>
              <w:jc w:val="center"/>
            </w:pPr>
            <w:r>
              <w:t xml:space="preserve">2307</w:t>
            </w:r>
          </w:p>
        </w:tc>
        <w:tc>
          <w:tcPr/>
          <w:p>
            <w:pPr>
              <w:pStyle w:val="Compact"/>
              <w:jc w:val="center"/>
            </w:pPr>
            <w:r>
              <w:t xml:space="preserve">46</w:t>
            </w:r>
          </w:p>
        </w:tc>
      </w:tr>
      <w:tr>
        <w:tc>
          <w:tcPr/>
          <w:p>
            <w:pPr>
              <w:pStyle w:val="Compact"/>
              <w:jc w:val="center"/>
            </w:pPr>
            <w:r>
              <w:t xml:space="preserve">46</w:t>
            </w:r>
          </w:p>
        </w:tc>
        <w:tc>
          <w:tcPr/>
          <w:p>
            <w:pPr>
              <w:pStyle w:val="Compact"/>
              <w:jc w:val="center"/>
            </w:pPr>
            <w:r>
              <w:t xml:space="preserve">Southampton Island Plain</w:t>
            </w:r>
          </w:p>
        </w:tc>
        <w:tc>
          <w:tcPr/>
          <w:p>
            <w:pPr>
              <w:pStyle w:val="Compact"/>
              <w:jc w:val="center"/>
            </w:pPr>
            <w:r>
              <w:t xml:space="preserve">206</w:t>
            </w:r>
          </w:p>
        </w:tc>
        <w:tc>
          <w:tcPr/>
          <w:p>
            <w:pPr>
              <w:pStyle w:val="Compact"/>
              <w:jc w:val="center"/>
            </w:pPr>
            <w:r>
              <w:t xml:space="preserve">206</w:t>
            </w:r>
          </w:p>
        </w:tc>
        <w:tc>
          <w:tcPr/>
          <w:p>
            <w:pPr>
              <w:pStyle w:val="Compact"/>
              <w:jc w:val="center"/>
            </w:pPr>
            <w:r>
              <w:t xml:space="preserve">4</w:t>
            </w:r>
          </w:p>
        </w:tc>
      </w:tr>
      <w:tr>
        <w:tc>
          <w:tcPr/>
          <w:p>
            <w:pPr>
              <w:pStyle w:val="Compact"/>
              <w:jc w:val="center"/>
            </w:pPr>
            <w:r>
              <w:t xml:space="preserve">47</w:t>
            </w:r>
          </w:p>
        </w:tc>
        <w:tc>
          <w:tcPr/>
          <w:p>
            <w:pPr>
              <w:pStyle w:val="Compact"/>
              <w:jc w:val="center"/>
            </w:pPr>
            <w:r>
              <w:t xml:space="preserve">Central Ungava Peninsula</w:t>
            </w:r>
          </w:p>
        </w:tc>
        <w:tc>
          <w:tcPr/>
          <w:p>
            <w:pPr>
              <w:pStyle w:val="Compact"/>
              <w:jc w:val="center"/>
            </w:pPr>
            <w:r>
              <w:t xml:space="preserve">9580</w:t>
            </w:r>
          </w:p>
        </w:tc>
        <w:tc>
          <w:tcPr/>
          <w:p>
            <w:pPr>
              <w:pStyle w:val="Compact"/>
              <w:jc w:val="center"/>
            </w:pPr>
            <w:r>
              <w:t xml:space="preserve">9580</w:t>
            </w:r>
          </w:p>
        </w:tc>
        <w:tc>
          <w:tcPr/>
          <w:p>
            <w:pPr>
              <w:pStyle w:val="Compact"/>
              <w:jc w:val="center"/>
            </w:pPr>
            <w:r>
              <w:t xml:space="preserve">192</w:t>
            </w:r>
          </w:p>
        </w:tc>
      </w:tr>
      <w:tr>
        <w:tc>
          <w:tcPr/>
          <w:p>
            <w:pPr>
              <w:pStyle w:val="Compact"/>
              <w:jc w:val="center"/>
            </w:pPr>
            <w:r>
              <w:t xml:space="preserve">48</w:t>
            </w:r>
          </w:p>
        </w:tc>
        <w:tc>
          <w:tcPr/>
          <w:p>
            <w:pPr>
              <w:pStyle w:val="Compact"/>
              <w:jc w:val="center"/>
            </w:pPr>
            <w:r>
              <w:t xml:space="preserve">Ottawa Islands</w:t>
            </w:r>
          </w:p>
        </w:tc>
        <w:tc>
          <w:tcPr/>
          <w:p>
            <w:pPr>
              <w:pStyle w:val="Compact"/>
              <w:jc w:val="center"/>
            </w:pPr>
            <w:r>
              <w:t xml:space="preserve">36</w:t>
            </w:r>
          </w:p>
        </w:tc>
        <w:tc>
          <w:tcPr/>
          <w:p>
            <w:pPr>
              <w:pStyle w:val="Compact"/>
              <w:jc w:val="center"/>
            </w:pPr>
            <w:r>
              <w:t xml:space="preserve">36</w:t>
            </w:r>
          </w:p>
        </w:tc>
        <w:tc>
          <w:tcPr/>
          <w:p>
            <w:pPr>
              <w:pStyle w:val="Compact"/>
              <w:jc w:val="center"/>
            </w:pPr>
            <w:r>
              <w:t xml:space="preserve">1</w:t>
            </w:r>
          </w:p>
        </w:tc>
      </w:tr>
      <w:tr>
        <w:tc>
          <w:tcPr/>
          <w:p>
            <w:pPr>
              <w:pStyle w:val="Compact"/>
              <w:jc w:val="center"/>
            </w:pPr>
            <w:r>
              <w:t xml:space="preserve">49</w:t>
            </w:r>
          </w:p>
        </w:tc>
        <w:tc>
          <w:tcPr/>
          <w:p>
            <w:pPr>
              <w:pStyle w:val="Compact"/>
              <w:jc w:val="center"/>
            </w:pPr>
            <w:r>
              <w:t xml:space="preserve">Belcher Islands</w:t>
            </w:r>
          </w:p>
        </w:tc>
        <w:tc>
          <w:tcPr/>
          <w:p>
            <w:pPr>
              <w:pStyle w:val="Compact"/>
              <w:jc w:val="center"/>
            </w:pPr>
            <w:r>
              <w:t xml:space="preserve">4</w:t>
            </w:r>
          </w:p>
        </w:tc>
        <w:tc>
          <w:tcPr/>
          <w:p>
            <w:pPr>
              <w:pStyle w:val="Compact"/>
              <w:jc w:val="center"/>
            </w:pPr>
            <w:r>
              <w:t xml:space="preserve">4</w:t>
            </w:r>
          </w:p>
        </w:tc>
        <w:tc>
          <w:tcPr/>
          <w:p>
            <w:pPr>
              <w:pStyle w:val="Compact"/>
              <w:jc w:val="center"/>
            </w:pPr>
            <w:r>
              <w:t xml:space="preserve">0</w:t>
            </w:r>
          </w:p>
        </w:tc>
      </w:tr>
      <w:tr>
        <w:tc>
          <w:tcPr/>
          <w:p>
            <w:pPr>
              <w:pStyle w:val="Compact"/>
              <w:jc w:val="center"/>
            </w:pPr>
            <w:r>
              <w:t xml:space="preserve">72</w:t>
            </w:r>
          </w:p>
        </w:tc>
        <w:tc>
          <w:tcPr/>
          <w:p>
            <w:pPr>
              <w:pStyle w:val="Compact"/>
              <w:jc w:val="center"/>
            </w:pPr>
            <w:r>
              <w:t xml:space="preserve">La Grande Hills</w:t>
            </w:r>
          </w:p>
        </w:tc>
        <w:tc>
          <w:tcPr/>
          <w:p>
            <w:pPr>
              <w:pStyle w:val="Compact"/>
              <w:jc w:val="center"/>
            </w:pPr>
            <w:r>
              <w:t xml:space="preserve">7490</w:t>
            </w:r>
          </w:p>
        </w:tc>
        <w:tc>
          <w:tcPr/>
          <w:p>
            <w:pPr>
              <w:pStyle w:val="Compact"/>
              <w:jc w:val="center"/>
            </w:pPr>
            <w:r>
              <w:t xml:space="preserve">7490</w:t>
            </w:r>
          </w:p>
        </w:tc>
        <w:tc>
          <w:tcPr/>
          <w:p>
            <w:pPr>
              <w:pStyle w:val="Compact"/>
              <w:jc w:val="center"/>
            </w:pPr>
            <w:r>
              <w:t xml:space="preserve">150</w:t>
            </w:r>
          </w:p>
        </w:tc>
      </w:tr>
      <w:tr>
        <w:tc>
          <w:tcPr/>
          <w:p>
            <w:pPr>
              <w:pStyle w:val="Compact"/>
              <w:jc w:val="center"/>
            </w:pPr>
            <w:r>
              <w:t xml:space="preserve">73</w:t>
            </w:r>
          </w:p>
        </w:tc>
        <w:tc>
          <w:tcPr/>
          <w:p>
            <w:pPr>
              <w:pStyle w:val="Compact"/>
              <w:jc w:val="center"/>
            </w:pPr>
            <w:r>
              <w:t xml:space="preserve">Southern Ungava Peninsula</w:t>
            </w:r>
          </w:p>
        </w:tc>
        <w:tc>
          <w:tcPr/>
          <w:p>
            <w:pPr>
              <w:pStyle w:val="Compact"/>
              <w:jc w:val="center"/>
            </w:pPr>
            <w:r>
              <w:t xml:space="preserve">5019</w:t>
            </w:r>
          </w:p>
        </w:tc>
        <w:tc>
          <w:tcPr/>
          <w:p>
            <w:pPr>
              <w:pStyle w:val="Compact"/>
              <w:jc w:val="center"/>
            </w:pPr>
            <w:r>
              <w:t xml:space="preserve">5019</w:t>
            </w:r>
          </w:p>
        </w:tc>
        <w:tc>
          <w:tcPr/>
          <w:p>
            <w:pPr>
              <w:pStyle w:val="Compact"/>
              <w:jc w:val="center"/>
            </w:pPr>
            <w:r>
              <w:t xml:space="preserve">100</w:t>
            </w:r>
          </w:p>
        </w:tc>
      </w:tr>
      <w:tr>
        <w:tc>
          <w:tcPr/>
          <w:p>
            <w:pPr>
              <w:pStyle w:val="Compact"/>
              <w:jc w:val="center"/>
            </w:pPr>
            <w:r>
              <w:t xml:space="preserve">74</w:t>
            </w:r>
          </w:p>
        </w:tc>
        <w:tc>
          <w:tcPr/>
          <w:p>
            <w:pPr>
              <w:pStyle w:val="Compact"/>
              <w:jc w:val="center"/>
            </w:pPr>
            <w:r>
              <w:t xml:space="preserve">New Quebec Central Plateau</w:t>
            </w:r>
          </w:p>
        </w:tc>
        <w:tc>
          <w:tcPr/>
          <w:p>
            <w:pPr>
              <w:pStyle w:val="Compact"/>
              <w:jc w:val="center"/>
            </w:pPr>
            <w:r>
              <w:t xml:space="preserve">10773</w:t>
            </w:r>
          </w:p>
        </w:tc>
        <w:tc>
          <w:tcPr/>
          <w:p>
            <w:pPr>
              <w:pStyle w:val="Compact"/>
              <w:jc w:val="center"/>
            </w:pPr>
            <w:r>
              <w:t xml:space="preserve">10773</w:t>
            </w:r>
          </w:p>
        </w:tc>
        <w:tc>
          <w:tcPr/>
          <w:p>
            <w:pPr>
              <w:pStyle w:val="Compact"/>
              <w:jc w:val="center"/>
            </w:pPr>
            <w:r>
              <w:t xml:space="preserve">215</w:t>
            </w:r>
          </w:p>
        </w:tc>
      </w:tr>
      <w:tr>
        <w:tc>
          <w:tcPr/>
          <w:p>
            <w:pPr>
              <w:pStyle w:val="Compact"/>
              <w:jc w:val="center"/>
            </w:pPr>
            <w:r>
              <w:t xml:space="preserve">75</w:t>
            </w:r>
          </w:p>
        </w:tc>
        <w:tc>
          <w:tcPr/>
          <w:p>
            <w:pPr>
              <w:pStyle w:val="Compact"/>
              <w:jc w:val="center"/>
            </w:pPr>
            <w:r>
              <w:t xml:space="preserve">Ungava Bay Basin</w:t>
            </w:r>
          </w:p>
        </w:tc>
        <w:tc>
          <w:tcPr/>
          <w:p>
            <w:pPr>
              <w:pStyle w:val="Compact"/>
              <w:jc w:val="center"/>
            </w:pPr>
            <w:r>
              <w:t xml:space="preserve">5549</w:t>
            </w:r>
          </w:p>
        </w:tc>
        <w:tc>
          <w:tcPr/>
          <w:p>
            <w:pPr>
              <w:pStyle w:val="Compact"/>
              <w:jc w:val="center"/>
            </w:pPr>
            <w:r>
              <w:t xml:space="preserve">5549</w:t>
            </w:r>
          </w:p>
        </w:tc>
        <w:tc>
          <w:tcPr/>
          <w:p>
            <w:pPr>
              <w:pStyle w:val="Compact"/>
              <w:jc w:val="center"/>
            </w:pPr>
            <w:r>
              <w:t xml:space="preserve">111</w:t>
            </w:r>
          </w:p>
        </w:tc>
      </w:tr>
      <w:tr>
        <w:tc>
          <w:tcPr/>
          <w:p>
            <w:pPr>
              <w:pStyle w:val="Compact"/>
              <w:jc w:val="center"/>
            </w:pPr>
            <w:r>
              <w:t xml:space="preserve">76</w:t>
            </w:r>
          </w:p>
        </w:tc>
        <w:tc>
          <w:tcPr/>
          <w:p>
            <w:pPr>
              <w:pStyle w:val="Compact"/>
              <w:jc w:val="center"/>
            </w:pPr>
            <w:r>
              <w:t xml:space="preserve">George Plateau</w:t>
            </w:r>
          </w:p>
        </w:tc>
        <w:tc>
          <w:tcPr/>
          <w:p>
            <w:pPr>
              <w:pStyle w:val="Compact"/>
              <w:jc w:val="center"/>
            </w:pPr>
            <w:r>
              <w:t xml:space="preserve">1482</w:t>
            </w:r>
          </w:p>
        </w:tc>
        <w:tc>
          <w:tcPr/>
          <w:p>
            <w:pPr>
              <w:pStyle w:val="Compact"/>
              <w:jc w:val="center"/>
            </w:pPr>
            <w:r>
              <w:t xml:space="preserve">1482</w:t>
            </w:r>
          </w:p>
        </w:tc>
        <w:tc>
          <w:tcPr/>
          <w:p>
            <w:pPr>
              <w:pStyle w:val="Compact"/>
              <w:jc w:val="center"/>
            </w:pPr>
            <w:r>
              <w:t xml:space="preserve">30</w:t>
            </w:r>
          </w:p>
        </w:tc>
      </w:tr>
      <w:tr>
        <w:tc>
          <w:tcPr/>
          <w:p>
            <w:pPr>
              <w:pStyle w:val="Compact"/>
              <w:jc w:val="center"/>
            </w:pPr>
            <w:r>
              <w:t xml:space="preserve">77</w:t>
            </w:r>
          </w:p>
        </w:tc>
        <w:tc>
          <w:tcPr/>
          <w:p>
            <w:pPr>
              <w:pStyle w:val="Compact"/>
              <w:jc w:val="center"/>
            </w:pPr>
            <w:r>
              <w:t xml:space="preserve">Kingarutuk-Fraser River</w:t>
            </w:r>
          </w:p>
        </w:tc>
        <w:tc>
          <w:tcPr/>
          <w:p>
            <w:pPr>
              <w:pStyle w:val="Compact"/>
              <w:jc w:val="center"/>
            </w:pPr>
            <w:r>
              <w:t xml:space="preserve">1184</w:t>
            </w:r>
          </w:p>
        </w:tc>
        <w:tc>
          <w:tcPr/>
          <w:p>
            <w:pPr>
              <w:pStyle w:val="Compact"/>
              <w:jc w:val="center"/>
            </w:pPr>
            <w:r>
              <w:t xml:space="preserve">1184</w:t>
            </w:r>
          </w:p>
        </w:tc>
        <w:tc>
          <w:tcPr/>
          <w:p>
            <w:pPr>
              <w:pStyle w:val="Compact"/>
              <w:jc w:val="center"/>
            </w:pPr>
            <w:r>
              <w:t xml:space="preserve">24</w:t>
            </w:r>
          </w:p>
        </w:tc>
      </w:tr>
      <w:tr>
        <w:tc>
          <w:tcPr/>
          <w:p>
            <w:pPr>
              <w:pStyle w:val="Compact"/>
              <w:jc w:val="center"/>
            </w:pPr>
            <w:r>
              <w:t xml:space="preserve">78</w:t>
            </w:r>
          </w:p>
        </w:tc>
        <w:tc>
          <w:tcPr/>
          <w:p>
            <w:pPr>
              <w:pStyle w:val="Compact"/>
              <w:jc w:val="center"/>
            </w:pPr>
            <w:r>
              <w:t xml:space="preserve">Smallwood Reservoir-Michikamau</w:t>
            </w:r>
          </w:p>
        </w:tc>
        <w:tc>
          <w:tcPr/>
          <w:p>
            <w:pPr>
              <w:pStyle w:val="Compact"/>
              <w:jc w:val="center"/>
            </w:pPr>
            <w:r>
              <w:t xml:space="preserve">715</w:t>
            </w:r>
          </w:p>
        </w:tc>
        <w:tc>
          <w:tcPr/>
          <w:p>
            <w:pPr>
              <w:pStyle w:val="Compact"/>
              <w:jc w:val="center"/>
            </w:pPr>
            <w:r>
              <w:t xml:space="preserve">715</w:t>
            </w:r>
          </w:p>
        </w:tc>
        <w:tc>
          <w:tcPr/>
          <w:p>
            <w:pPr>
              <w:pStyle w:val="Compact"/>
              <w:jc w:val="center"/>
            </w:pPr>
            <w:r>
              <w:t xml:space="preserve">14</w:t>
            </w:r>
          </w:p>
        </w:tc>
      </w:tr>
      <w:tr>
        <w:tc>
          <w:tcPr/>
          <w:p>
            <w:pPr>
              <w:pStyle w:val="Compact"/>
              <w:jc w:val="center"/>
            </w:pPr>
            <w:r>
              <w:t xml:space="preserve">86</w:t>
            </w:r>
          </w:p>
        </w:tc>
        <w:tc>
          <w:tcPr/>
          <w:p>
            <w:pPr>
              <w:pStyle w:val="Compact"/>
              <w:jc w:val="center"/>
            </w:pPr>
            <w:r>
              <w:t xml:space="preserve">Mecatina River</w:t>
            </w:r>
          </w:p>
        </w:tc>
        <w:tc>
          <w:tcPr/>
          <w:p>
            <w:pPr>
              <w:pStyle w:val="Compact"/>
              <w:jc w:val="center"/>
            </w:pPr>
            <w:r>
              <w:t xml:space="preserve">1607</w:t>
            </w:r>
          </w:p>
        </w:tc>
        <w:tc>
          <w:tcPr/>
          <w:p>
            <w:pPr>
              <w:pStyle w:val="Compact"/>
              <w:jc w:val="center"/>
            </w:pPr>
            <w:r>
              <w:t xml:space="preserve">1607</w:t>
            </w:r>
          </w:p>
        </w:tc>
        <w:tc>
          <w:tcPr/>
          <w:p>
            <w:pPr>
              <w:pStyle w:val="Compact"/>
              <w:jc w:val="center"/>
            </w:pPr>
            <w:r>
              <w:t xml:space="preserve">32</w:t>
            </w:r>
          </w:p>
        </w:tc>
      </w:tr>
      <w:tr>
        <w:tc>
          <w:tcPr/>
          <w:p>
            <w:pPr>
              <w:pStyle w:val="Compact"/>
              <w:jc w:val="center"/>
            </w:pPr>
            <w:r>
              <w:t xml:space="preserve">96</w:t>
            </w:r>
          </w:p>
        </w:tc>
        <w:tc>
          <w:tcPr/>
          <w:p>
            <w:pPr>
              <w:pStyle w:val="Compact"/>
              <w:jc w:val="center"/>
            </w:pPr>
            <w:r>
              <w:t xml:space="preserve">Abitibi Plains</w:t>
            </w:r>
          </w:p>
        </w:tc>
        <w:tc>
          <w:tcPr/>
          <w:p>
            <w:pPr>
              <w:pStyle w:val="Compact"/>
              <w:jc w:val="center"/>
            </w:pPr>
            <w:r>
              <w:t xml:space="preserve">4139</w:t>
            </w:r>
          </w:p>
        </w:tc>
        <w:tc>
          <w:tcPr/>
          <w:p>
            <w:pPr>
              <w:pStyle w:val="Compact"/>
              <w:jc w:val="center"/>
            </w:pPr>
            <w:r>
              <w:t xml:space="preserve">4139</w:t>
            </w:r>
          </w:p>
        </w:tc>
        <w:tc>
          <w:tcPr/>
          <w:p>
            <w:pPr>
              <w:pStyle w:val="Compact"/>
              <w:jc w:val="center"/>
            </w:pPr>
            <w:r>
              <w:t xml:space="preserve">83</w:t>
            </w:r>
          </w:p>
        </w:tc>
      </w:tr>
      <w:tr>
        <w:tc>
          <w:tcPr/>
          <w:p>
            <w:pPr>
              <w:pStyle w:val="Compact"/>
              <w:jc w:val="center"/>
            </w:pPr>
            <w:r>
              <w:t xml:space="preserve">99</w:t>
            </w:r>
          </w:p>
        </w:tc>
        <w:tc>
          <w:tcPr/>
          <w:p>
            <w:pPr>
              <w:pStyle w:val="Compact"/>
              <w:jc w:val="center"/>
            </w:pPr>
            <w:r>
              <w:t xml:space="preserve">Southern Laurentians</w:t>
            </w:r>
          </w:p>
        </w:tc>
        <w:tc>
          <w:tcPr/>
          <w:p>
            <w:pPr>
              <w:pStyle w:val="Compact"/>
              <w:jc w:val="center"/>
            </w:pPr>
            <w:r>
              <w:t xml:space="preserve">3563</w:t>
            </w:r>
          </w:p>
        </w:tc>
        <w:tc>
          <w:tcPr/>
          <w:p>
            <w:pPr>
              <w:pStyle w:val="Compact"/>
              <w:jc w:val="center"/>
            </w:pPr>
            <w:r>
              <w:t xml:space="preserve">3563</w:t>
            </w:r>
          </w:p>
        </w:tc>
        <w:tc>
          <w:tcPr/>
          <w:p>
            <w:pPr>
              <w:pStyle w:val="Compact"/>
              <w:jc w:val="center"/>
            </w:pPr>
            <w:r>
              <w:t xml:space="preserve">71</w:t>
            </w:r>
          </w:p>
        </w:tc>
      </w:tr>
      <w:tr>
        <w:tc>
          <w:tcPr/>
          <w:p>
            <w:pPr>
              <w:pStyle w:val="Compact"/>
              <w:jc w:val="center"/>
            </w:pPr>
            <w:r>
              <w:t xml:space="preserve">100</w:t>
            </w:r>
          </w:p>
        </w:tc>
        <w:tc>
          <w:tcPr/>
          <w:p>
            <w:pPr>
              <w:pStyle w:val="Compact"/>
              <w:jc w:val="center"/>
            </w:pPr>
            <w:r>
              <w:t xml:space="preserve">Riviere Rupert Plateau</w:t>
            </w:r>
          </w:p>
        </w:tc>
        <w:tc>
          <w:tcPr/>
          <w:p>
            <w:pPr>
              <w:pStyle w:val="Compact"/>
              <w:jc w:val="center"/>
            </w:pPr>
            <w:r>
              <w:t xml:space="preserve">5539</w:t>
            </w:r>
          </w:p>
        </w:tc>
        <w:tc>
          <w:tcPr/>
          <w:p>
            <w:pPr>
              <w:pStyle w:val="Compact"/>
              <w:jc w:val="center"/>
            </w:pPr>
            <w:r>
              <w:t xml:space="preserve">5539</w:t>
            </w:r>
          </w:p>
        </w:tc>
        <w:tc>
          <w:tcPr/>
          <w:p>
            <w:pPr>
              <w:pStyle w:val="Compact"/>
              <w:jc w:val="center"/>
            </w:pPr>
            <w:r>
              <w:t xml:space="preserve">111</w:t>
            </w:r>
          </w:p>
        </w:tc>
      </w:tr>
      <w:tr>
        <w:tc>
          <w:tcPr/>
          <w:p>
            <w:pPr>
              <w:pStyle w:val="Compact"/>
              <w:jc w:val="center"/>
            </w:pPr>
            <w:r>
              <w:t xml:space="preserve">101</w:t>
            </w:r>
          </w:p>
        </w:tc>
        <w:tc>
          <w:tcPr/>
          <w:p>
            <w:pPr>
              <w:pStyle w:val="Compact"/>
              <w:jc w:val="center"/>
            </w:pPr>
            <w:r>
              <w:t xml:space="preserve">Central Laurentians</w:t>
            </w:r>
          </w:p>
        </w:tc>
        <w:tc>
          <w:tcPr/>
          <w:p>
            <w:pPr>
              <w:pStyle w:val="Compact"/>
              <w:jc w:val="center"/>
            </w:pPr>
            <w:r>
              <w:t xml:space="preserve">11970</w:t>
            </w:r>
          </w:p>
        </w:tc>
        <w:tc>
          <w:tcPr/>
          <w:p>
            <w:pPr>
              <w:pStyle w:val="Compact"/>
              <w:jc w:val="center"/>
            </w:pPr>
            <w:r>
              <w:t xml:space="preserve">11970</w:t>
            </w:r>
          </w:p>
        </w:tc>
        <w:tc>
          <w:tcPr/>
          <w:p>
            <w:pPr>
              <w:pStyle w:val="Compact"/>
              <w:jc w:val="center"/>
            </w:pPr>
            <w:r>
              <w:t xml:space="preserve">239</w:t>
            </w:r>
          </w:p>
        </w:tc>
      </w:tr>
      <w:tr>
        <w:tc>
          <w:tcPr/>
          <w:p>
            <w:pPr>
              <w:pStyle w:val="Compact"/>
              <w:jc w:val="center"/>
            </w:pPr>
            <w:r>
              <w:t xml:space="preserve">102</w:t>
            </w:r>
          </w:p>
        </w:tc>
        <w:tc>
          <w:tcPr/>
          <w:p>
            <w:pPr>
              <w:pStyle w:val="Compact"/>
              <w:jc w:val="center"/>
            </w:pPr>
            <w:r>
              <w:t xml:space="preserve">Anticosti Island</w:t>
            </w:r>
          </w:p>
        </w:tc>
        <w:tc>
          <w:tcPr/>
          <w:p>
            <w:pPr>
              <w:pStyle w:val="Compact"/>
              <w:jc w:val="center"/>
            </w:pPr>
            <w:r>
              <w:t xml:space="preserve">487</w:t>
            </w:r>
          </w:p>
        </w:tc>
        <w:tc>
          <w:tcPr/>
          <w:p>
            <w:pPr>
              <w:pStyle w:val="Compact"/>
              <w:jc w:val="center"/>
            </w:pPr>
            <w:r>
              <w:t xml:space="preserve">487</w:t>
            </w:r>
          </w:p>
        </w:tc>
        <w:tc>
          <w:tcPr/>
          <w:p>
            <w:pPr>
              <w:pStyle w:val="Compact"/>
              <w:jc w:val="center"/>
            </w:pPr>
            <w:r>
              <w:t xml:space="preserve">10</w:t>
            </w:r>
          </w:p>
        </w:tc>
      </w:tr>
      <w:tr>
        <w:tc>
          <w:tcPr/>
          <w:p>
            <w:pPr>
              <w:pStyle w:val="Compact"/>
              <w:jc w:val="center"/>
            </w:pPr>
            <w:r>
              <w:t xml:space="preserve">103</w:t>
            </w:r>
          </w:p>
        </w:tc>
        <w:tc>
          <w:tcPr/>
          <w:p>
            <w:pPr>
              <w:pStyle w:val="Compact"/>
              <w:jc w:val="center"/>
            </w:pPr>
            <w:r>
              <w:t xml:space="preserve">Mecatina Plateau</w:t>
            </w:r>
          </w:p>
        </w:tc>
        <w:tc>
          <w:tcPr/>
          <w:p>
            <w:pPr>
              <w:pStyle w:val="Compact"/>
              <w:jc w:val="center"/>
            </w:pPr>
            <w:r>
              <w:t xml:space="preserve">5711</w:t>
            </w:r>
          </w:p>
        </w:tc>
        <w:tc>
          <w:tcPr/>
          <w:p>
            <w:pPr>
              <w:pStyle w:val="Compact"/>
              <w:jc w:val="center"/>
            </w:pPr>
            <w:r>
              <w:t xml:space="preserve">5711</w:t>
            </w:r>
          </w:p>
        </w:tc>
        <w:tc>
          <w:tcPr/>
          <w:p>
            <w:pPr>
              <w:pStyle w:val="Compact"/>
              <w:jc w:val="center"/>
            </w:pPr>
            <w:r>
              <w:t xml:space="preserve">114</w:t>
            </w:r>
          </w:p>
        </w:tc>
      </w:tr>
      <w:tr>
        <w:tc>
          <w:tcPr/>
          <w:p>
            <w:pPr>
              <w:pStyle w:val="Compact"/>
              <w:jc w:val="center"/>
            </w:pPr>
            <w:r>
              <w:t xml:space="preserve">117</w:t>
            </w:r>
          </w:p>
        </w:tc>
        <w:tc>
          <w:tcPr/>
          <w:p>
            <w:pPr>
              <w:pStyle w:val="Compact"/>
              <w:jc w:val="center"/>
            </w:pPr>
            <w:r>
              <w:t xml:space="preserve">Appalachians</w:t>
            </w:r>
          </w:p>
        </w:tc>
        <w:tc>
          <w:tcPr/>
          <w:p>
            <w:pPr>
              <w:pStyle w:val="Compact"/>
              <w:jc w:val="center"/>
            </w:pPr>
            <w:r>
              <w:t xml:space="preserve">957</w:t>
            </w:r>
          </w:p>
        </w:tc>
        <w:tc>
          <w:tcPr/>
          <w:p>
            <w:pPr>
              <w:pStyle w:val="Compact"/>
              <w:jc w:val="center"/>
            </w:pPr>
            <w:r>
              <w:t xml:space="preserve">957</w:t>
            </w:r>
          </w:p>
        </w:tc>
        <w:tc>
          <w:tcPr/>
          <w:p>
            <w:pPr>
              <w:pStyle w:val="Compact"/>
              <w:jc w:val="center"/>
            </w:pPr>
            <w:r>
              <w:t xml:space="preserve">19</w:t>
            </w:r>
          </w:p>
        </w:tc>
      </w:tr>
      <w:tr>
        <w:tc>
          <w:tcPr/>
          <w:p>
            <w:pPr>
              <w:pStyle w:val="Compact"/>
              <w:jc w:val="center"/>
            </w:pPr>
            <w:r>
              <w:t xml:space="preserve">131</w:t>
            </w:r>
          </w:p>
        </w:tc>
        <w:tc>
          <w:tcPr/>
          <w:p>
            <w:pPr>
              <w:pStyle w:val="Compact"/>
              <w:jc w:val="center"/>
            </w:pPr>
            <w:r>
              <w:t xml:space="preserve">Iles-de-la-Madeleine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0</w:t>
            </w:r>
          </w:p>
        </w:tc>
      </w:tr>
      <w:tr>
        <w:tc>
          <w:tcPr/>
          <w:p>
            <w:pPr>
              <w:pStyle w:val="Compact"/>
              <w:jc w:val="center"/>
            </w:pPr>
            <w:r>
              <w:t xml:space="preserve">216</w:t>
            </w:r>
          </w:p>
        </w:tc>
        <w:tc>
          <w:tcPr/>
          <w:p>
            <w:pPr>
              <w:pStyle w:val="Compact"/>
              <w:jc w:val="center"/>
            </w:pPr>
            <w:r>
              <w:t xml:space="preserve">Hudson Bay Lowland</w:t>
            </w:r>
          </w:p>
        </w:tc>
        <w:tc>
          <w:tcPr/>
          <w:p>
            <w:pPr>
              <w:pStyle w:val="Compact"/>
              <w:jc w:val="center"/>
            </w:pPr>
            <w:r>
              <w:t xml:space="preserve">23</w:t>
            </w:r>
          </w:p>
        </w:tc>
        <w:tc>
          <w:tcPr/>
          <w:p>
            <w:pPr>
              <w:pStyle w:val="Compact"/>
              <w:jc w:val="center"/>
            </w:pPr>
            <w:r>
              <w:t xml:space="preserve">23</w:t>
            </w:r>
          </w:p>
        </w:tc>
        <w:tc>
          <w:tcPr/>
          <w:p>
            <w:pPr>
              <w:pStyle w:val="Compact"/>
              <w:jc w:val="center"/>
            </w:pPr>
            <w:r>
              <w:t xml:space="preserve">0</w:t>
            </w:r>
          </w:p>
        </w:tc>
      </w:tr>
      <w:tr>
        <w:tc>
          <w:tcPr/>
          <w:p>
            <w:pPr>
              <w:pStyle w:val="Compact"/>
              <w:jc w:val="center"/>
            </w:pPr>
            <w:r>
              <w:t xml:space="preserve">217</w:t>
            </w:r>
          </w:p>
        </w:tc>
        <w:tc>
          <w:tcPr/>
          <w:p>
            <w:pPr>
              <w:pStyle w:val="Compact"/>
              <w:jc w:val="center"/>
            </w:pPr>
            <w:r>
              <w:t xml:space="preserve">James Bay Lowlands</w:t>
            </w:r>
          </w:p>
        </w:tc>
        <w:tc>
          <w:tcPr/>
          <w:p>
            <w:pPr>
              <w:pStyle w:val="Compact"/>
              <w:jc w:val="center"/>
            </w:pPr>
            <w:r>
              <w:t xml:space="preserve">2293</w:t>
            </w:r>
          </w:p>
        </w:tc>
        <w:tc>
          <w:tcPr/>
          <w:p>
            <w:pPr>
              <w:pStyle w:val="Compact"/>
              <w:jc w:val="center"/>
            </w:pPr>
            <w:r>
              <w:t xml:space="preserve">2293</w:t>
            </w:r>
          </w:p>
        </w:tc>
        <w:tc>
          <w:tcPr/>
          <w:p>
            <w:pPr>
              <w:pStyle w:val="Compact"/>
              <w:jc w:val="center"/>
            </w:pPr>
            <w:r>
              <w:t xml:space="preserve">46</w:t>
            </w:r>
          </w:p>
        </w:tc>
      </w:tr>
    </w:tbl>
    <w:bookmarkEnd w:id="37"/>
    <w:bookmarkEnd w:id="38"/>
    <w:bookmarkStart w:id="43" w:name="secondary-sampling-unit-ssu"/>
    <w:p>
      <w:pPr>
        <w:pStyle w:val="Heading2"/>
      </w:pPr>
      <w:r>
        <w:t xml:space="preserve">Secondary Sampling Unit (SSU)</w:t>
      </w:r>
    </w:p>
    <w:p>
      <w:pPr>
        <w:pStyle w:val="FirstParagraph"/>
      </w:pPr>
      <w:r>
        <w:t xml:space="preserve">For each PSU hexagon, we created a grid of Secondary Sampling Units (SSUs).</w:t>
      </w:r>
      <w:r>
        <w:t xml:space="preserve"> </w:t>
      </w:r>
      <w:r>
        <w:t xml:space="preserve">The SSU represents the ultimate sampling locations to be utilized in the field.</w:t>
      </w:r>
      <w:r>
        <w:t xml:space="preserve"> </w:t>
      </w:r>
      <w:r>
        <w:t xml:space="preserve">Instead of using the proposed 300-meter distance from the BOSS design, we followed the approach used in the Ontario regionalization design, where each SSU was separated by 294 meters.</w:t>
      </w:r>
      <w:r>
        <w:t xml:space="preserve"> </w:t>
      </w:r>
      <w:r>
        <w:t xml:space="preserve">We made this small reduction in distance to ensure that the same number of SSUs were present across all PSU hexagons.</w:t>
      </w:r>
      <w:r>
        <w:t xml:space="preserve"> </w:t>
      </w:r>
      <w:hyperlink w:anchor="fig-PSUSSU">
        <w:r>
          <w:rPr>
            <w:rStyle w:val="Hyperlink"/>
          </w:rPr>
          <w:t xml:space="preserve">Figure 2.3</w:t>
        </w:r>
      </w:hyperlink>
      <w:r>
        <w:t xml:space="preserve"> </w:t>
      </w:r>
      <w:r>
        <w:t xml:space="preserve">displays the distribution of Secondary Sampling Units (SSUs) within a hexagon.</w:t>
      </w:r>
    </w:p>
    <w:tbl>
      <w:tblPr>
        <w:tblStyle w:val="Table"/>
        <w:tblW w:type="pct" w:w="5000"/>
        <w:tblLook w:firstRow="0" w:lastRow="0" w:firstColumn="0" w:lastColumn="0" w:noHBand="0" w:noVBand="0" w:val="0000"/>
        <w:jc w:val="start"/>
      </w:tblPr>
      <w:tblGrid>
        <w:gridCol w:w="7920"/>
      </w:tblGrid>
      <w:tr>
        <w:tc>
          <w:tcPr/>
          <w:bookmarkStart w:id="42" w:name="fig-PSUSSU"/>
          <w:p>
            <w:pPr>
              <w:jc w:val="center"/>
            </w:pPr>
            <w:r>
              <w:drawing>
                <wp:inline>
                  <wp:extent cx="5334000" cy="5334000"/>
                  <wp:effectExtent b="0" l="0" r="0" t="0"/>
                  <wp:docPr descr="" title="" id="40" name="Picture"/>
                  <a:graphic>
                    <a:graphicData uri="http://schemas.openxmlformats.org/drawingml/2006/picture">
                      <pic:pic>
                        <pic:nvPicPr>
                          <pic:cNvPr descr="studyArea_files/figure-docx/fig-PSUSSU-1.png" id="41"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Distribution of Secondary Sampling Units (SSUs) spaced 294 meters apart within an Primary Sampling Unit (PSU) hexagon.</w:t>
            </w:r>
          </w:p>
          <w:bookmarkEnd w:id="42"/>
        </w:tc>
      </w:tr>
    </w:tbl>
    <w:bookmarkEnd w:id="43"/>
    <w:bookmarkEnd w:id="44"/>
    <w:bookmarkStart w:id="56" w:name="sec-habitat-info"/>
    <w:p>
      <w:pPr>
        <w:pStyle w:val="Heading1"/>
      </w:pPr>
      <w:r>
        <w:t xml:space="preserve">3. Habitat information</w:t>
      </w:r>
    </w:p>
    <w:bookmarkStart w:id="49" w:name="land-cover"/>
    <w:p>
      <w:pPr>
        <w:pStyle w:val="Heading2"/>
      </w:pPr>
      <w:r>
        <w:t xml:space="preserve">Land cover</w:t>
      </w:r>
    </w:p>
    <w:p>
      <w:pPr>
        <w:pStyle w:val="FirstParagraph"/>
      </w:pPr>
      <w:r>
        <w:t xml:space="preserve">To control for relative frequency of habitats within each ecoregion, we used the Land cover Canada and Land cover Quebec.</w:t>
      </w:r>
      <w:r>
        <w:t xml:space="preserve"> </w:t>
      </w:r>
      <w:r>
        <w:t xml:space="preserve">Both layers have habitat classes at a resolution of 30 meter pixel.</w:t>
      </w:r>
      <w:r>
        <w:t xml:space="preserve"> </w:t>
      </w:r>
      <w:r>
        <w:t xml:space="preserve">The Land cover of Quebec (</w:t>
      </w:r>
      <w:r>
        <w:rPr>
          <w:iCs/>
          <w:i/>
        </w:rPr>
        <w:t xml:space="preserve">source?</w:t>
      </w:r>
      <w:r>
        <w:t xml:space="preserve">) has 10 extra classes of habitat when compared to the Land cover of Canada and is, therefore, more precise to control for habitat heterogeneity.</w:t>
      </w:r>
      <w:r>
        <w:t xml:space="preserve"> </w:t>
      </w:r>
      <w:r>
        <w:t xml:space="preserve">However, the spatial extension of this layer does not cover all the study area.</w:t>
      </w:r>
      <w:r>
        <w:t xml:space="preserve"> </w:t>
      </w:r>
      <w:r>
        <w:t xml:space="preserve">To avoid conflit of different sources of information within a ecoregion, the Land cover of Quebec was only used when it covered the total area of the ecoregion (</w:t>
      </w:r>
      <w:hyperlink w:anchor="fig-ecoregion-hab">
        <w:r>
          <w:rPr>
            <w:rStyle w:val="Hyperlink"/>
          </w:rPr>
          <w:t xml:space="preserve">Figure 3.1</w:t>
        </w:r>
      </w:hyperlink>
      <w:r>
        <w:t xml:space="preserve">).</w:t>
      </w:r>
      <w:r>
        <w:t xml:space="preserve"> </w:t>
      </w:r>
      <w:r>
        <w:t xml:space="preserve">For the remaining ecoregions, we used the Land cover of Canada, version 2015</w:t>
      </w:r>
      <w:r>
        <w:t xml:space="preserve"> </w:t>
      </w:r>
      <w:r>
        <w:t xml:space="preserve">(Latifovic et al. 2016)</w:t>
      </w:r>
      <w:r>
        <w:t xml:space="preserve">.</w:t>
      </w:r>
      <w:r>
        <w:t xml:space="preserve"> </w:t>
      </w:r>
      <w:r>
        <w:t xml:space="preserve">Following the BOSS design, for both Land cover layers the Snow and ice, water, Urban, and cropland classes were excluded to keep only the classes of interest for the sampling design.</w:t>
      </w:r>
    </w:p>
    <w:tbl>
      <w:tblPr>
        <w:tblStyle w:val="Table"/>
        <w:tblW w:type="pct" w:w="5000"/>
        <w:tblLook w:firstRow="0" w:lastRow="0" w:firstColumn="0" w:lastColumn="0" w:noHBand="0" w:noVBand="0" w:val="0000"/>
        <w:jc w:val="start"/>
      </w:tblPr>
      <w:tblGrid>
        <w:gridCol w:w="7920"/>
      </w:tblGrid>
      <w:tr>
        <w:tc>
          <w:tcPr/>
          <w:bookmarkStart w:id="48" w:name="fig-ecoregion-hab"/>
          <w:p>
            <w:pPr>
              <w:jc w:val="center"/>
            </w:pPr>
            <w:r>
              <w:drawing>
                <wp:inline>
                  <wp:extent cx="5334000" cy="5334000"/>
                  <wp:effectExtent b="0" l="0" r="0" t="0"/>
                  <wp:docPr descr="" title="" id="46" name="Picture"/>
                  <a:graphic>
                    <a:graphicData uri="http://schemas.openxmlformats.org/drawingml/2006/picture">
                      <pic:pic>
                        <pic:nvPicPr>
                          <pic:cNvPr descr="habitat_files/figure-docx/fig-ecoregion-hab-1.png" id="47"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Ecoregions using Land cover Canada (red) or Land cover Quebec (blue).</w:t>
            </w:r>
          </w:p>
          <w:bookmarkEnd w:id="48"/>
        </w:tc>
      </w:tr>
    </w:tbl>
    <w:bookmarkEnd w:id="49"/>
    <w:bookmarkStart w:id="50" w:name="inclusion-probability"/>
    <w:p>
      <w:pPr>
        <w:pStyle w:val="Heading2"/>
      </w:pPr>
      <w:r>
        <w:t xml:space="preserve">Inclusion probability</w:t>
      </w:r>
    </w:p>
    <w:p>
      <w:pPr>
        <w:pStyle w:val="FirstParagraph"/>
      </w:pPr>
      <w:r>
        <w:t xml:space="preserve">Inclusion probability based on habitat type was calculated for each ecoregion individually.</w:t>
      </w:r>
      <w:r>
        <w:t xml:space="preserve"> </w:t>
      </w:r>
      <w:r>
        <w:t xml:space="preserve">Within an ecoregion, it considers the number of habitats and their relative frequency.</w:t>
      </w:r>
      <w:r>
        <w:t xml:space="preserve"> </w:t>
      </w:r>
      <w:r>
        <w:t xml:space="preserve">Let</w:t>
      </w:r>
      <w:r>
        <w:t xml:space="preserve"> </w:t>
      </w:r>
      <m:oMath>
        <m:r>
          <m:t>C</m:t>
        </m:r>
        <m:d>
          <m:dPr>
            <m:begChr m:val="("/>
            <m:endChr m:val=")"/>
            <m:sepChr m:val=""/>
            <m:grow/>
          </m:dPr>
          <m:e>
            <m:r>
              <m:t>i</m:t>
            </m:r>
            <m:r>
              <m:rPr>
                <m:sty m:val="p"/>
              </m:rPr>
              <m:t>,</m:t>
            </m:r>
            <m:r>
              <m:t>e</m:t>
            </m:r>
          </m:e>
        </m:d>
      </m:oMath>
      <w:r>
        <w:t xml:space="preserve"> </w:t>
      </w:r>
      <w:r>
        <w:t xml:space="preserve">be the number of pixels from an ecoregion</w:t>
      </w:r>
      <w:r>
        <w:t xml:space="preserve"> </w:t>
      </w:r>
      <m:oMath>
        <m:r>
          <m:t>e</m:t>
        </m:r>
      </m:oMath>
      <w:r>
        <w:t xml:space="preserve"> </w:t>
      </w:r>
      <w:r>
        <w:t xml:space="preserve">that are equal to the habitat</w:t>
      </w:r>
      <w:r>
        <w:t xml:space="preserve"> </w:t>
      </w:r>
      <m:oMath>
        <m:r>
          <m:t>i</m:t>
        </m:r>
      </m:oMath>
      <w:r>
        <w:t xml:space="preserve"> </w:t>
      </w:r>
      <w:r>
        <w:t xml:space="preserve">and</w:t>
      </w:r>
      <w:r>
        <w:t xml:space="preserve"> </w:t>
      </w:r>
      <m:oMath>
        <m:r>
          <m:rPr>
            <m:sty m:val="p"/>
          </m:rPr>
          <m:t>#</m:t>
        </m:r>
        <m:r>
          <m:t>H</m:t>
        </m:r>
      </m:oMath>
      <w:r>
        <w:t xml:space="preserve"> </w:t>
      </w:r>
      <w:r>
        <w:t xml:space="preserve">be the number of habitat classes.</w:t>
      </w:r>
      <w:r>
        <w:t xml:space="preserve"> </w:t>
      </w:r>
      <w:r>
        <w:t xml:space="preserve">Then, the inclusion probability of a habitat within an ecoregion (</w:t>
      </w:r>
      <m:oMath>
        <m:sSub>
          <m:e>
            <m:r>
              <m:t>P</m:t>
            </m:r>
          </m:e>
          <m:sub>
            <m:r>
              <m:t>i</m:t>
            </m:r>
            <m:r>
              <m:rPr>
                <m:sty m:val="p"/>
              </m:rPr>
              <m:t>,</m:t>
            </m:r>
            <m:r>
              <m:t>e</m:t>
            </m:r>
          </m:sub>
        </m:sSub>
      </m:oMath>
      <w:r>
        <w:t xml:space="preserve">) is given by</w:t>
      </w:r>
    </w:p>
    <w:p>
      <w:pPr>
        <w:pStyle w:val="BodyText"/>
      </w:pPr>
      <m:oMathPara>
        <m:oMathParaPr>
          <m:jc m:val="center"/>
        </m:oMathParaPr>
        <m:oMath>
          <m:sSub>
            <m:e>
              <m:r>
                <m:t>P</m:t>
              </m:r>
            </m:e>
            <m:sub>
              <m:r>
                <m:t>i</m:t>
              </m:r>
              <m:r>
                <m:rPr>
                  <m:sty m:val="p"/>
                </m:rPr>
                <m:t>,</m:t>
              </m:r>
              <m:r>
                <m:t>e</m:t>
              </m:r>
            </m:sub>
          </m:sSub>
          <m:r>
            <m:rPr>
              <m:sty m:val="p"/>
            </m:rPr>
            <m:t>=</m:t>
          </m:r>
          <m:f>
            <m:fPr>
              <m:type m:val="bar"/>
            </m:fPr>
            <m:num>
              <m:r>
                <m:rPr>
                  <m:sty m:val="p"/>
                </m:rPr>
                <m:t>#</m:t>
              </m:r>
              <m:sSup>
                <m:e>
                  <m:r>
                    <m:t>H</m:t>
                  </m:r>
                </m:e>
                <m:sup>
                  <m:r>
                    <m:rPr>
                      <m:sty m:val="p"/>
                    </m:rPr>
                    <m:t>−</m:t>
                  </m:r>
                  <m:r>
                    <m:t>1</m:t>
                  </m:r>
                </m:sup>
              </m:sSup>
            </m:num>
            <m:den>
              <m:r>
                <m:t>C</m:t>
              </m:r>
              <m:d>
                <m:dPr>
                  <m:begChr m:val="("/>
                  <m:endChr m:val=")"/>
                  <m:sepChr m:val=""/>
                  <m:grow/>
                </m:dPr>
                <m:e>
                  <m:r>
                    <m:t>i</m:t>
                  </m:r>
                  <m:r>
                    <m:rPr>
                      <m:sty m:val="p"/>
                    </m:rPr>
                    <m:t>,</m:t>
                  </m:r>
                  <m:r>
                    <m:t>e</m:t>
                  </m:r>
                </m:e>
              </m:d>
            </m:den>
          </m:f>
        </m:oMath>
      </m:oMathPara>
    </w:p>
    <w:p>
      <w:pPr>
        <w:pStyle w:val="FirstParagraph"/>
      </w:pPr>
      <w:r>
        <w:t xml:space="preserve">As a result, the likelihood of a habitat being included decreases as the number of pixels increases.</w:t>
      </w:r>
      <w:r>
        <w:t xml:space="preserve"> </w:t>
      </w:r>
      <w:r>
        <w:t xml:space="preserve">This weighted inclusion probability ensures that rare and abundant habitats are equally likely to be chosen.</w:t>
      </w:r>
    </w:p>
    <w:p>
      <w:pPr>
        <w:pStyle w:val="BodyText"/>
      </w:pPr>
      <w:r>
        <w:t xml:space="preserve">Finally, the inclusion probability of each hexagon is calculated by taking into account the inclusion probability and the relative frequency of each habitat found within the hexagon.</w:t>
      </w:r>
      <w:r>
        <w:t xml:space="preserve"> </w:t>
      </w:r>
      <w:r>
        <w:t xml:space="preserve">For each hexagon</w:t>
      </w:r>
      <w:r>
        <w:t xml:space="preserve"> </w:t>
      </w:r>
      <m:oMath>
        <m:r>
          <m:t>h</m:t>
        </m:r>
      </m:oMath>
      <w:r>
        <w:t xml:space="preserve"> </w:t>
      </w:r>
      <w:r>
        <w:t xml:space="preserve">from an ecoregion</w:t>
      </w:r>
      <w:r>
        <w:t xml:space="preserve"> </w:t>
      </w:r>
      <m:oMath>
        <m:r>
          <m:t>e</m:t>
        </m:r>
      </m:oMath>
      <w:r>
        <w:t xml:space="preserve">, their habitat inclusion probability is calculated from all habitat types</w:t>
      </w:r>
      <w:r>
        <w:t xml:space="preserve"> </w:t>
      </w:r>
      <m:oMath>
        <m:r>
          <m:t>i</m:t>
        </m:r>
      </m:oMath>
      <w:r>
        <w:t xml:space="preserve"> </w:t>
      </w:r>
      <w:r>
        <w:t xml:space="preserve">following the equation:</w:t>
      </w:r>
    </w:p>
    <w:p>
      <w:pPr>
        <w:pStyle w:val="BodyText"/>
      </w:pPr>
      <m:oMathPara>
        <m:oMathParaPr>
          <m:jc m:val="center"/>
        </m:oMathParaPr>
        <m:oMath>
          <m:sSub>
            <m:e>
              <m:r>
                <m:t>P</m:t>
              </m:r>
            </m:e>
            <m:sub>
              <m:r>
                <m:t>h</m:t>
              </m:r>
              <m:r>
                <m:t>a</m:t>
              </m:r>
              <m:r>
                <m:t>b</m:t>
              </m:r>
              <m:r>
                <m:t>i</m:t>
              </m:r>
              <m:r>
                <m:t>t</m:t>
              </m:r>
              <m:r>
                <m:t>a</m:t>
              </m:r>
              <m:sSub>
                <m:e>
                  <m:r>
                    <m:t>t</m:t>
                  </m:r>
                </m:e>
                <m:sub>
                  <m:r>
                    <m:t>h</m:t>
                  </m:r>
                  <m:r>
                    <m:rPr>
                      <m:sty m:val="p"/>
                    </m:rPr>
                    <m:t>,</m:t>
                  </m:r>
                  <m:r>
                    <m:t>e</m:t>
                  </m:r>
                </m:sub>
              </m:sSub>
            </m:sub>
          </m:sSub>
          <m:r>
            <m:rPr>
              <m:sty m:val="p"/>
            </m:rPr>
            <m:t>=</m:t>
          </m:r>
          <m:nary>
            <m:naryPr>
              <m:chr m:val="∑"/>
              <m:limLoc m:val="undOvr"/>
              <m:subHide m:val="0"/>
              <m:supHide m:val="0"/>
            </m:naryPr>
            <m:sub>
              <m:r>
                <m:t>i</m:t>
              </m:r>
              <m:r>
                <m:rPr>
                  <m:sty m:val="p"/>
                </m:rPr>
                <m:t>=</m:t>
              </m:r>
              <m:sSub>
                <m:e>
                  <m:r>
                    <m:t>H</m:t>
                  </m:r>
                </m:e>
                <m:sub>
                  <m:r>
                    <m:t>1</m:t>
                  </m:r>
                </m:sub>
              </m:sSub>
            </m:sub>
            <m:sup>
              <m:r>
                <m:t>H</m:t>
              </m:r>
            </m:sup>
            <m:e>
              <m:r>
                <m:t>C</m:t>
              </m:r>
            </m:e>
          </m:nary>
          <m:d>
            <m:dPr>
              <m:begChr m:val="("/>
              <m:endChr m:val=")"/>
              <m:sepChr m:val=""/>
              <m:grow/>
            </m:dPr>
            <m:e>
              <m:r>
                <m:t>i</m:t>
              </m:r>
              <m:r>
                <m:rPr>
                  <m:sty m:val="p"/>
                </m:rPr>
                <m:t>,</m:t>
              </m:r>
              <m:r>
                <m:t>e</m:t>
              </m:r>
            </m:e>
          </m:d>
          <m:r>
            <m:rPr>
              <m:sty m:val="p"/>
            </m:rPr>
            <m:t>×</m:t>
          </m:r>
          <m:sSub>
            <m:e>
              <m:r>
                <m:t>P</m:t>
              </m:r>
            </m:e>
            <m:sub>
              <m:r>
                <m:t>i</m:t>
              </m:r>
              <m:r>
                <m:rPr>
                  <m:sty m:val="p"/>
                </m:rPr>
                <m:t>,</m:t>
              </m:r>
              <m:r>
                <m:t>e</m:t>
              </m:r>
            </m:sub>
          </m:sSub>
        </m:oMath>
      </m:oMathPara>
    </w:p>
    <w:bookmarkEnd w:id="50"/>
    <w:bookmarkStart w:id="55" w:name="example-ecoregion-102"/>
    <w:p>
      <w:pPr>
        <w:pStyle w:val="Heading2"/>
      </w:pPr>
      <w:r>
        <w:t xml:space="preserve">Example: Ecoregion 102</w:t>
      </w:r>
    </w:p>
    <w:p>
      <w:pPr>
        <w:pStyle w:val="FirstParagraph"/>
      </w:pPr>
      <w:r>
        <w:t xml:space="preserve">Take, for instance, the frequency of pixels per habitat type for the ecoregion 102:</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center"/>
            </w:pPr>
            <w:r>
              <w:t xml:space="preserve">Habitat type</w:t>
            </w:r>
          </w:p>
        </w:tc>
        <w:tc>
          <w:tcPr/>
          <w:p>
            <w:pPr>
              <w:pStyle w:val="Compact"/>
              <w:jc w:val="center"/>
            </w:pPr>
            <w:r>
              <w:t xml:space="preserve">Frequency</w:t>
            </w:r>
          </w:p>
        </w:tc>
      </w:tr>
      <w:tr>
        <w:tc>
          <w:tcPr/>
          <w:p>
            <w:pPr>
              <w:pStyle w:val="Compact"/>
              <w:jc w:val="center"/>
            </w:pPr>
            <w:r>
              <w:t xml:space="preserve">1</w:t>
            </w:r>
          </w:p>
        </w:tc>
        <w:tc>
          <w:tcPr/>
          <w:p>
            <w:pPr>
              <w:pStyle w:val="Compact"/>
              <w:jc w:val="center"/>
            </w:pPr>
            <w:r>
              <w:t xml:space="preserve">5462771</w:t>
            </w:r>
          </w:p>
        </w:tc>
      </w:tr>
      <w:tr>
        <w:tc>
          <w:tcPr/>
          <w:p>
            <w:pPr>
              <w:pStyle w:val="Compact"/>
              <w:jc w:val="center"/>
            </w:pPr>
            <w:r>
              <w:t xml:space="preserve">2</w:t>
            </w:r>
          </w:p>
        </w:tc>
        <w:tc>
          <w:tcPr/>
          <w:p>
            <w:pPr>
              <w:pStyle w:val="Compact"/>
              <w:jc w:val="center"/>
            </w:pPr>
            <w:r>
              <w:t xml:space="preserve">884</w:t>
            </w:r>
          </w:p>
        </w:tc>
      </w:tr>
      <w:tr>
        <w:tc>
          <w:tcPr/>
          <w:p>
            <w:pPr>
              <w:pStyle w:val="Compact"/>
              <w:jc w:val="center"/>
            </w:pPr>
            <w:r>
              <w:t xml:space="preserve">5</w:t>
            </w:r>
          </w:p>
        </w:tc>
        <w:tc>
          <w:tcPr/>
          <w:p>
            <w:pPr>
              <w:pStyle w:val="Compact"/>
              <w:jc w:val="center"/>
            </w:pPr>
            <w:r>
              <w:t xml:space="preserve">102195</w:t>
            </w:r>
          </w:p>
        </w:tc>
      </w:tr>
      <w:tr>
        <w:tc>
          <w:tcPr/>
          <w:p>
            <w:pPr>
              <w:pStyle w:val="Compact"/>
              <w:jc w:val="center"/>
            </w:pPr>
            <w:r>
              <w:t xml:space="preserve">6</w:t>
            </w:r>
          </w:p>
        </w:tc>
        <w:tc>
          <w:tcPr/>
          <w:p>
            <w:pPr>
              <w:pStyle w:val="Compact"/>
              <w:jc w:val="center"/>
            </w:pPr>
            <w:r>
              <w:t xml:space="preserve">250493</w:t>
            </w:r>
          </w:p>
        </w:tc>
      </w:tr>
      <w:tr>
        <w:tc>
          <w:tcPr/>
          <w:p>
            <w:pPr>
              <w:pStyle w:val="Compact"/>
              <w:jc w:val="center"/>
            </w:pPr>
            <w:r>
              <w:t xml:space="preserve">8</w:t>
            </w:r>
          </w:p>
        </w:tc>
        <w:tc>
          <w:tcPr/>
          <w:p>
            <w:pPr>
              <w:pStyle w:val="Compact"/>
              <w:jc w:val="center"/>
            </w:pPr>
            <w:r>
              <w:t xml:space="preserve">165165</w:t>
            </w:r>
          </w:p>
        </w:tc>
      </w:tr>
      <w:tr>
        <w:tc>
          <w:tcPr/>
          <w:p>
            <w:pPr>
              <w:pStyle w:val="Compact"/>
              <w:jc w:val="center"/>
            </w:pPr>
            <w:r>
              <w:t xml:space="preserve">10</w:t>
            </w:r>
          </w:p>
        </w:tc>
        <w:tc>
          <w:tcPr/>
          <w:p>
            <w:pPr>
              <w:pStyle w:val="Compact"/>
              <w:jc w:val="center"/>
            </w:pPr>
            <w:r>
              <w:t xml:space="preserve">123548</w:t>
            </w:r>
          </w:p>
        </w:tc>
      </w:tr>
      <w:tr>
        <w:tc>
          <w:tcPr/>
          <w:p>
            <w:pPr>
              <w:pStyle w:val="Compact"/>
              <w:jc w:val="center"/>
            </w:pPr>
            <w:r>
              <w:t xml:space="preserve">12</w:t>
            </w:r>
          </w:p>
        </w:tc>
        <w:tc>
          <w:tcPr/>
          <w:p>
            <w:pPr>
              <w:pStyle w:val="Compact"/>
              <w:jc w:val="center"/>
            </w:pPr>
            <w:r>
              <w:t xml:space="preserve">32971</w:t>
            </w:r>
          </w:p>
        </w:tc>
      </w:tr>
      <w:tr>
        <w:tc>
          <w:tcPr/>
          <w:p>
            <w:pPr>
              <w:pStyle w:val="Compact"/>
              <w:jc w:val="center"/>
            </w:pPr>
            <w:r>
              <w:t xml:space="preserve">13</w:t>
            </w:r>
          </w:p>
        </w:tc>
        <w:tc>
          <w:tcPr/>
          <w:p>
            <w:pPr>
              <w:pStyle w:val="Compact"/>
              <w:jc w:val="center"/>
            </w:pPr>
            <w:r>
              <w:t xml:space="preserve">3762</w:t>
            </w:r>
          </w:p>
        </w:tc>
      </w:tr>
      <w:tr>
        <w:tc>
          <w:tcPr/>
          <w:p>
            <w:pPr>
              <w:pStyle w:val="Compact"/>
              <w:jc w:val="center"/>
            </w:pPr>
            <w:r>
              <w:t xml:space="preserve">14</w:t>
            </w:r>
          </w:p>
        </w:tc>
        <w:tc>
          <w:tcPr/>
          <w:p>
            <w:pPr>
              <w:pStyle w:val="Compact"/>
              <w:jc w:val="center"/>
            </w:pPr>
            <w:r>
              <w:t xml:space="preserve">1683501</w:t>
            </w:r>
          </w:p>
        </w:tc>
      </w:tr>
      <w:tr>
        <w:tc>
          <w:tcPr/>
          <w:p>
            <w:pPr>
              <w:pStyle w:val="Compact"/>
              <w:jc w:val="center"/>
            </w:pPr>
            <w:r>
              <w:t xml:space="preserve">16</w:t>
            </w:r>
          </w:p>
        </w:tc>
        <w:tc>
          <w:tcPr/>
          <w:p>
            <w:pPr>
              <w:pStyle w:val="Compact"/>
              <w:jc w:val="center"/>
            </w:pPr>
            <w:r>
              <w:t xml:space="preserve">9437</w:t>
            </w:r>
          </w:p>
        </w:tc>
      </w:tr>
      <w:tr>
        <w:tc>
          <w:tcPr/>
          <w:p>
            <w:pPr>
              <w:pStyle w:val="Compact"/>
              <w:jc w:val="center"/>
            </w:pPr>
            <w:r>
              <w:t xml:space="preserve">25</w:t>
            </w:r>
          </w:p>
        </w:tc>
        <w:tc>
          <w:tcPr/>
          <w:p>
            <w:pPr>
              <w:pStyle w:val="Compact"/>
              <w:jc w:val="center"/>
            </w:pPr>
            <w:r>
              <w:t xml:space="preserve">31889</w:t>
            </w:r>
          </w:p>
        </w:tc>
      </w:tr>
      <w:tr>
        <w:tc>
          <w:tcPr/>
          <w:p>
            <w:pPr>
              <w:pStyle w:val="Compact"/>
              <w:jc w:val="center"/>
            </w:pPr>
            <w:r>
              <w:t xml:space="preserve">26</w:t>
            </w:r>
          </w:p>
        </w:tc>
        <w:tc>
          <w:tcPr/>
          <w:p>
            <w:pPr>
              <w:pStyle w:val="Compact"/>
              <w:jc w:val="center"/>
            </w:pPr>
            <w:r>
              <w:t xml:space="preserve">1863</w:t>
            </w:r>
          </w:p>
        </w:tc>
      </w:tr>
      <w:tr>
        <w:tc>
          <w:tcPr/>
          <w:p>
            <w:pPr>
              <w:pStyle w:val="Compact"/>
              <w:jc w:val="center"/>
            </w:pPr>
            <w:r>
              <w:t xml:space="preserve">27</w:t>
            </w:r>
          </w:p>
        </w:tc>
        <w:tc>
          <w:tcPr/>
          <w:p>
            <w:pPr>
              <w:pStyle w:val="Compact"/>
              <w:jc w:val="center"/>
            </w:pPr>
            <w:r>
              <w:t xml:space="preserve">280462</w:t>
            </w:r>
          </w:p>
        </w:tc>
      </w:tr>
      <w:tr>
        <w:tc>
          <w:tcPr/>
          <w:p>
            <w:pPr>
              <w:pStyle w:val="Compact"/>
              <w:jc w:val="center"/>
            </w:pPr>
            <w:r>
              <w:t xml:space="preserve">28</w:t>
            </w:r>
          </w:p>
        </w:tc>
        <w:tc>
          <w:tcPr/>
          <w:p>
            <w:pPr>
              <w:pStyle w:val="Compact"/>
              <w:jc w:val="center"/>
            </w:pPr>
            <w:r>
              <w:t xml:space="preserve">224313</w:t>
            </w:r>
          </w:p>
        </w:tc>
      </w:tr>
      <w:tr>
        <w:tc>
          <w:tcPr/>
          <w:p>
            <w:pPr>
              <w:pStyle w:val="Compact"/>
              <w:jc w:val="center"/>
            </w:pPr>
            <w:r>
              <w:t xml:space="preserve">29</w:t>
            </w:r>
          </w:p>
        </w:tc>
        <w:tc>
          <w:tcPr/>
          <w:p>
            <w:pPr>
              <w:pStyle w:val="Compact"/>
              <w:jc w:val="center"/>
            </w:pPr>
            <w:r>
              <w:t xml:space="preserve">18783</w:t>
            </w:r>
          </w:p>
        </w:tc>
      </w:tr>
    </w:tbl>
    <w:p>
      <w:pPr>
        <w:pStyle w:val="BodyText"/>
      </w:pPr>
      <w:r>
        <w:t xml:space="preserve">The habitat 1 is the most frequent while the habitat 2 the least.</w:t>
      </w:r>
      <w:r>
        <w:t xml:space="preserve"> </w:t>
      </w:r>
      <w:r>
        <w:t xml:space="preserve">Following the equation above, the inclusion probability of these two habitats are 1.220382e-08 and 7.541478e-05, respectively.</w:t>
      </w:r>
      <w:r>
        <w:t xml:space="preserve"> </w:t>
      </w:r>
      <w:r>
        <w:t xml:space="preserve">This means that although habitat 1 is 6180 times more frequent than habitat 2, they are equally likely to be sampled.</w:t>
      </w:r>
      <w:r>
        <w:t xml:space="preserve"> </w:t>
      </w:r>
      <w:r>
        <w:t xml:space="preserve">For a visual example, we show the relative proportion of habitat from a sample of 10 hexagons with and without inclusion probability</w:t>
      </w:r>
      <w:r>
        <w:t xml:space="preserve"> </w:t>
      </w:r>
      <w:hyperlink w:anchor="fig-sample-habitat">
        <w:r>
          <w:rPr>
            <w:rStyle w:val="Hyperlink"/>
          </w:rPr>
          <w:t xml:space="preserve">Figure 3.2</w:t>
        </w:r>
      </w:hyperlink>
      <w:r>
        <w:t xml:space="preserve">.</w:t>
      </w:r>
    </w:p>
    <w:tbl>
      <w:tblPr>
        <w:tblStyle w:val="Table"/>
        <w:tblW w:type="pct" w:w="5000"/>
        <w:tblLook w:firstRow="0" w:lastRow="0" w:firstColumn="0" w:lastColumn="0" w:noHBand="0" w:noVBand="0" w:val="0000"/>
        <w:jc w:val="start"/>
      </w:tblPr>
      <w:tblGrid>
        <w:gridCol w:w="7920"/>
      </w:tblGrid>
      <w:tr>
        <w:tc>
          <w:tcPr/>
          <w:bookmarkStart w:id="54" w:name="fig-sample-habitat"/>
          <w:p>
            <w:pPr>
              <w:jc w:val="center"/>
            </w:pPr>
            <w:r>
              <w:drawing>
                <wp:inline>
                  <wp:extent cx="5334000" cy="4667250"/>
                  <wp:effectExtent b="0" l="0" r="0" t="0"/>
                  <wp:docPr descr="" title="" id="52" name="Picture"/>
                  <a:graphic>
                    <a:graphicData uri="http://schemas.openxmlformats.org/drawingml/2006/picture">
                      <pic:pic>
                        <pic:nvPicPr>
                          <pic:cNvPr descr="habitat_files/figure-docx/fig-sample-habitat-1.png" id="53" name="Picture"/>
                          <pic:cNvPicPr>
                            <a:picLocks noChangeArrowheads="1" noChangeAspect="1"/>
                          </pic:cNvPicPr>
                        </pic:nvPicPr>
                        <pic:blipFill>
                          <a:blip r:embed="rId51"/>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Example of sampling 10 (2%) hexagons in ecoregion 102 with (left bar) and without (right) weighted probability accounting for habitat heterogenity. Eeach bar represents the relative proportion of habitat classes from the 10 selected hexagons.</w:t>
            </w:r>
          </w:p>
          <w:bookmarkEnd w:id="54"/>
        </w:tc>
      </w:tr>
    </w:tbl>
    <w:bookmarkEnd w:id="55"/>
    <w:bookmarkEnd w:id="56"/>
    <w:bookmarkStart w:id="64" w:name="sec-cost-info"/>
    <w:p>
      <w:pPr>
        <w:pStyle w:val="Heading1"/>
      </w:pPr>
      <w:r>
        <w:t xml:space="preserve">4. Cost information</w:t>
      </w:r>
    </w:p>
    <w:p>
      <w:pPr>
        <w:pStyle w:val="FirstParagraph"/>
      </w:pPr>
      <w:r>
        <w:t xml:space="preserve">In this section we define our approach to estimate the average access cost for each hexagon.</w:t>
      </w:r>
      <w:r>
        <w:t xml:space="preserve"> </w:t>
      </w:r>
      <w:r>
        <w:t xml:space="preserve">We begin by describing the information layers used to define transport methods.</w:t>
      </w:r>
      <w:r>
        <w:t xml:space="preserve"> </w:t>
      </w:r>
      <w:r>
        <w:t xml:space="preserve">We then define our approach to calculate the access cost for each hexagon, given the transport method and its respective parameters.</w:t>
      </w:r>
      <w:r>
        <w:t xml:space="preserve"> </w:t>
      </w:r>
      <w:r>
        <w:t xml:space="preserve">Finally, we present the equations to calculate the inclusion probability given the average cost of access.</w:t>
      </w:r>
    </w:p>
    <w:bookmarkStart w:id="62" w:name="transport-layers-and-access-cost"/>
    <w:p>
      <w:pPr>
        <w:pStyle w:val="Heading2"/>
      </w:pPr>
      <w:r>
        <w:t xml:space="preserve">Transport layers and access cost</w:t>
      </w:r>
    </w:p>
    <w:p>
      <w:pPr>
        <w:pStyle w:val="FirstParagraph"/>
      </w:pPr>
      <w:r>
        <w:t xml:space="preserve">We used four layers of information to calculate the cheapest cost of access of a site: roads, trails, trains, and airports.</w:t>
      </w:r>
      <w:r>
        <w:t xml:space="preserve"> </w:t>
      </w:r>
      <w:r>
        <w:t xml:space="preserve">Roads are used for truck transport and are mainly available in the southern part of the study area.</w:t>
      </w:r>
      <w:r>
        <w:t xml:space="preserve"> </w:t>
      </w:r>
      <w:r>
        <w:t xml:space="preserve">Trails are available in more remote areas to be acessed by ATVs, but is relatively irrelevant given the amout of trails over the study area.</w:t>
      </w:r>
      <w:r>
        <w:t xml:space="preserve"> </w:t>
      </w:r>
      <w:r>
        <w:t xml:space="preserve">Trails are used by ATVs to access remote areas, but their distribution overlaps with roads.</w:t>
      </w:r>
      <w:r>
        <w:t xml:space="preserve"> </w:t>
      </w:r>
      <w:r>
        <w:t xml:space="preserve">For roads and trails, a buffer of size specified in</w:t>
      </w:r>
      <w:r>
        <w:t xml:space="preserve"> </w:t>
      </w:r>
      <w:hyperlink w:anchor="tbl-costPars">
        <w:r>
          <w:rPr>
            <w:rStyle w:val="Hyperlink"/>
          </w:rPr>
          <w:t xml:space="preserve">Table 4.1</w:t>
        </w:r>
      </w:hyperlink>
      <w:r>
        <w:t xml:space="preserve"> </w:t>
      </w:r>
      <w:r>
        <w:t xml:space="preserve">is defined around each line of access to create an accessible region by these methods of transport.</w:t>
      </w:r>
      <w:r>
        <w:t xml:space="preserve"> </w:t>
      </w:r>
      <w:r>
        <w:t xml:space="preserve">The final access cost (AC) for a method of transport</w:t>
      </w:r>
      <w:r>
        <w:t xml:space="preserve"> </w:t>
      </w:r>
      <m:oMath>
        <m:r>
          <m:t>x</m:t>
        </m:r>
      </m:oMath>
      <w:r>
        <w:t xml:space="preserve"> </w:t>
      </w:r>
      <w:r>
        <w:t xml:space="preserve">is constant inside the buffer and is calculated as:</w:t>
      </w:r>
    </w:p>
    <w:p>
      <w:pPr>
        <w:pStyle w:val="BodyText"/>
      </w:pPr>
      <m:oMathPara>
        <m:oMathParaPr>
          <m:jc m:val="center"/>
        </m:oMathParaPr>
        <m:oMath>
          <m:r>
            <m:t>A</m:t>
          </m:r>
          <m:sSub>
            <m:e>
              <m:r>
                <m:t>C</m:t>
              </m:r>
            </m:e>
            <m:sub>
              <m:r>
                <m:t>x</m:t>
              </m:r>
            </m:sub>
          </m:sSub>
          <m:r>
            <m:rPr>
              <m:sty m:val="p"/>
            </m:rPr>
            <m:t>=</m:t>
          </m:r>
          <m:f>
            <m:fPr>
              <m:type m:val="bar"/>
            </m:fPr>
            <m:num>
              <m:sSub>
                <m:e>
                  <m:r>
                    <m:t>x</m:t>
                  </m:r>
                </m:e>
                <m:sub>
                  <m:r>
                    <m:t>c</m:t>
                  </m:r>
                  <m:r>
                    <m:t>o</m:t>
                  </m:r>
                  <m:r>
                    <m:t>s</m:t>
                  </m:r>
                  <m:r>
                    <m:t>t</m:t>
                  </m:r>
                  <m:r>
                    <m:rPr>
                      <m:sty m:val="p"/>
                    </m:rPr>
                    <m:t>_</m:t>
                  </m:r>
                  <m:r>
                    <m:t>p</m:t>
                  </m:r>
                  <m:r>
                    <m:t>e</m:t>
                  </m:r>
                  <m:r>
                    <m:t>r</m:t>
                  </m:r>
                  <m:r>
                    <m:rPr>
                      <m:sty m:val="p"/>
                    </m:rPr>
                    <m:t>_</m:t>
                  </m:r>
                  <m:r>
                    <m:t>d</m:t>
                  </m:r>
                  <m:r>
                    <m:t>a</m:t>
                  </m:r>
                  <m:r>
                    <m:t>y</m:t>
                  </m:r>
                </m:sub>
              </m:sSub>
              <m:r>
                <m:rPr>
                  <m:sty m:val="p"/>
                </m:rPr>
                <m:t>×</m:t>
              </m:r>
              <m:r>
                <m:t>n</m:t>
              </m:r>
              <m:sSub>
                <m:e>
                  <m:r>
                    <m:t>b</m:t>
                  </m:r>
                </m:e>
                <m:sub>
                  <m:r>
                    <m:t>a</m:t>
                  </m:r>
                  <m:r>
                    <m:t>r</m:t>
                  </m:r>
                  <m:r>
                    <m:t>u</m:t>
                  </m:r>
                  <m:r>
                    <m:t>s</m:t>
                  </m:r>
                </m:sub>
              </m:sSub>
            </m:num>
            <m:den>
              <m:sSub>
                <m:e>
                  <m:r>
                    <m:t>x</m:t>
                  </m:r>
                </m:e>
                <m:sub>
                  <m:r>
                    <m:t>a</m:t>
                  </m:r>
                  <m:r>
                    <m:t>r</m:t>
                  </m:r>
                  <m:r>
                    <m:t>u</m:t>
                  </m:r>
                  <m:r>
                    <m:t>s</m:t>
                  </m:r>
                  <m:r>
                    <m:rPr>
                      <m:sty m:val="p"/>
                    </m:rPr>
                    <m:t>_</m:t>
                  </m:r>
                  <m:r>
                    <m:t>p</m:t>
                  </m:r>
                  <m:r>
                    <m:t>e</m:t>
                  </m:r>
                  <m:r>
                    <m:t>r</m:t>
                  </m:r>
                  <m:r>
                    <m:rPr>
                      <m:sty m:val="p"/>
                    </m:rPr>
                    <m:t>_</m:t>
                  </m:r>
                  <m:r>
                    <m:t>c</m:t>
                  </m:r>
                  <m:r>
                    <m:t>r</m:t>
                  </m:r>
                  <m:r>
                    <m:t>e</m:t>
                  </m:r>
                  <m:r>
                    <m:t>w</m:t>
                  </m:r>
                  <m:r>
                    <m:rPr>
                      <m:sty m:val="p"/>
                    </m:rPr>
                    <m:t>_</m:t>
                  </m:r>
                  <m:r>
                    <m:t>p</m:t>
                  </m:r>
                  <m:r>
                    <m:t>e</m:t>
                  </m:r>
                  <m:r>
                    <m:t>r</m:t>
                  </m:r>
                  <m:r>
                    <m:rPr>
                      <m:sty m:val="p"/>
                    </m:rPr>
                    <m:t>_</m:t>
                  </m:r>
                  <m:r>
                    <m:t>d</m:t>
                  </m:r>
                  <m:r>
                    <m:t>a</m:t>
                  </m:r>
                  <m:r>
                    <m:t>y</m:t>
                  </m:r>
                </m:sub>
              </m:sSub>
            </m:den>
          </m:f>
        </m:oMath>
      </m:oMathPara>
    </w:p>
    <w:p>
      <w:pPr>
        <w:pStyle w:val="FirstParagraph"/>
      </w:pPr>
      <w:r>
        <w:t xml:space="preserve">The parameters are defined in</w:t>
      </w:r>
      <w:r>
        <w:t xml:space="preserve"> </w:t>
      </w:r>
      <w:hyperlink w:anchor="tbl-costPars">
        <w:r>
          <w:rPr>
            <w:rStyle w:val="Hyperlink"/>
          </w:rPr>
          <w:t xml:space="preserve">Table 4.1</w:t>
        </w:r>
      </w:hyperlink>
      <w:r>
        <w:t xml:space="preserve">,</w:t>
      </w:r>
      <w:r>
        <w:t xml:space="preserve"> </w:t>
      </w:r>
      <m:oMath>
        <m:r>
          <m:t>x</m:t>
        </m:r>
      </m:oMath>
      <w:r>
        <w:t xml:space="preserve"> </w:t>
      </w:r>
      <w:r>
        <w:t xml:space="preserve">is either roads or trails.</w:t>
      </w:r>
      <w:r>
        <w:t xml:space="preserve"> </w:t>
      </w:r>
      <w:r>
        <w:t xml:space="preserve">We then rasterized the road and trail buffer polygons to a 30-meter resolution raster to calualte the minimum cost of access for each pixel across the study area.</w:t>
      </w:r>
    </w:p>
    <w:tbl>
      <w:tblPr>
        <w:tblStyle w:val="Table"/>
        <w:tblW w:type="pct" w:w="5000"/>
        <w:tblLook w:firstRow="0" w:lastRow="0" w:firstColumn="0" w:lastColumn="0" w:noHBand="0" w:noVBand="0" w:val="0000"/>
        <w:jc w:val="start"/>
      </w:tblPr>
      <w:tblGrid>
        <w:gridCol w:w="7920"/>
      </w:tblGrid>
      <w:tr>
        <w:tc>
          <w:tcPr/>
          <w:bookmarkStart w:id="60" w:name="fig-transport-layers"/>
          <w:p>
            <w:pPr>
              <w:jc w:val="center"/>
            </w:pPr>
            <w:r>
              <w:drawing>
                <wp:inline>
                  <wp:extent cx="5334000" cy="5334000"/>
                  <wp:effectExtent b="0" l="0" r="0" t="0"/>
                  <wp:docPr descr="" title="" id="58" name="Picture"/>
                  <a:graphic>
                    <a:graphicData uri="http://schemas.openxmlformats.org/drawingml/2006/picture">
                      <pic:pic>
                        <pic:nvPicPr>
                          <pic:cNvPr descr="cost_files/figure-docx/fig-transport-layers-1.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Transport layers used to calculate the access cost across the study area. Yellow for roads, green for trails, blue dots for airports, and purple for trains.</w:t>
            </w:r>
          </w:p>
          <w:bookmarkEnd w:id="60"/>
        </w:tc>
      </w:tr>
    </w:tbl>
    <w:p>
      <w:pPr>
        <w:pStyle w:val="BodyText"/>
      </w:pPr>
      <w:r>
        <w:t xml:space="preserve">For transport by helicopter, we used the airport and train layers.</w:t>
      </w:r>
      <w:r>
        <w:t xml:space="preserve"> </w:t>
      </w:r>
      <w:r>
        <w:t xml:space="preserve">Since train lines provide a source of fuel for the helicopters, they are classified as a pseudo-airport for the purposes of determining the cost of access.</w:t>
      </w:r>
      <w:r>
        <w:t xml:space="preserve"> </w:t>
      </w:r>
      <w:r>
        <w:t xml:space="preserve">Among all airports from Quebec and Labrador, we filtered for airport classified as</w:t>
      </w:r>
      <w:r>
        <w:t xml:space="preserve"> </w:t>
      </w:r>
      <w:r>
        <w:rPr>
          <w:rStyle w:val="VerbatimChar"/>
        </w:rPr>
        <w:t xml:space="preserve">Aéroport</w:t>
      </w:r>
      <w:r>
        <w:t xml:space="preserve">,</w:t>
      </w:r>
      <w:r>
        <w:t xml:space="preserve"> </w:t>
      </w:r>
      <w:r>
        <w:rPr>
          <w:rStyle w:val="VerbatimChar"/>
        </w:rPr>
        <w:t xml:space="preserve">Héliport</w:t>
      </w:r>
      <w:r>
        <w:t xml:space="preserve"> </w:t>
      </w:r>
      <w:r>
        <w:t xml:space="preserve">or</w:t>
      </w:r>
      <w:r>
        <w:t xml:space="preserve"> </w:t>
      </w:r>
      <w:r>
        <w:rPr>
          <w:rStyle w:val="VerbatimChar"/>
        </w:rPr>
        <w:t xml:space="preserve">Aérodrome</w:t>
      </w:r>
      <w:r>
        <w:t xml:space="preserve">.</w:t>
      </w:r>
      <w:r>
        <w:t xml:space="preserve"> </w:t>
      </w:r>
      <w:r>
        <w:t xml:space="preserve">We also filtered for airports that have available fuel or were from either</w:t>
      </w:r>
      <w:r>
        <w:t xml:space="preserve"> </w:t>
      </w:r>
      <w:r>
        <w:rPr>
          <w:rStyle w:val="VerbatimChar"/>
        </w:rPr>
        <w:t xml:space="preserve">Hydro-Quebec</w:t>
      </w:r>
      <w:r>
        <w:t xml:space="preserve"> </w:t>
      </w:r>
      <w:r>
        <w:t xml:space="preserve">or</w:t>
      </w:r>
      <w:r>
        <w:t xml:space="preserve"> </w:t>
      </w:r>
      <w:r>
        <w:rPr>
          <w:rStyle w:val="VerbatimChar"/>
        </w:rPr>
        <w:t xml:space="preserve">Administration Régionale Kativik</w:t>
      </w:r>
      <w:r>
        <w:t xml:space="preserve">.</w:t>
      </w:r>
    </w:p>
    <w:p>
      <w:pPr>
        <w:pStyle w:val="BodyText"/>
      </w:pPr>
      <w:r>
        <w:t xml:space="preserve">Different from roads and trails, the cost of access using helicopters was calculated at the level of the hexagon as there was little variation within a hexagon.</w:t>
      </w:r>
      <w:r>
        <w:t xml:space="preserve"> </w:t>
      </w:r>
      <w:r>
        <w:t xml:space="preserve">The first step was to calculate the distance between each hexagon centroid and the closest airport or train line.</w:t>
      </w:r>
      <w:r>
        <w:t xml:space="preserve"> </w:t>
      </w:r>
      <w:r>
        <w:t xml:space="preserve">Given the distance between a hexagon</w:t>
      </w:r>
      <w:r>
        <w:t xml:space="preserve"> </w:t>
      </w:r>
      <m:oMath>
        <m:r>
          <m:t>h</m:t>
        </m:r>
      </m:oMath>
      <w:r>
        <w:t xml:space="preserve"> </w:t>
      </w:r>
      <w:r>
        <w:t xml:space="preserve">and the closest airport or train line, the average access cost by helicopter (ACH) was defined as follows:</w:t>
      </w:r>
    </w:p>
    <w:p>
      <w:pPr>
        <w:pStyle w:val="BodyText"/>
      </w:pPr>
      <m:oMathPara>
        <m:oMathParaPr>
          <m:jc m:val="center"/>
        </m:oMathParaPr>
        <m:oMath>
          <m:r>
            <m:t>A</m:t>
          </m:r>
          <m:r>
            <m:t>C</m:t>
          </m:r>
          <m:sSub>
            <m:e>
              <m:r>
                <m:t>H</m:t>
              </m:r>
            </m:e>
            <m:sub>
              <m:r>
                <m:t>h</m:t>
              </m:r>
            </m:sub>
          </m:sSub>
          <m:r>
            <m:rPr>
              <m:sty m:val="p"/>
            </m:rPr>
            <m:t>=</m:t>
          </m:r>
          <m:r>
            <m:t>C</m:t>
          </m:r>
          <m:sSub>
            <m:e>
              <m:r>
                <m:t>S</m:t>
              </m:r>
            </m:e>
            <m:sub>
              <m:r>
                <m:t>h</m:t>
              </m:r>
            </m:sub>
          </m:sSub>
          <m:r>
            <m:rPr>
              <m:sty m:val="p"/>
            </m:rPr>
            <m:t>+</m:t>
          </m:r>
          <m:r>
            <m:t>C</m:t>
          </m:r>
          <m:sSub>
            <m:e>
              <m:r>
                <m:t>F</m:t>
              </m:r>
            </m:e>
            <m:sub>
              <m:r>
                <m:t>h</m:t>
              </m:r>
            </m:sub>
          </m:sSub>
          <m:r>
            <m:rPr>
              <m:sty m:val="p"/>
            </m:rPr>
            <m:t>+</m:t>
          </m:r>
          <m:r>
            <m:t>C</m:t>
          </m:r>
          <m:sSub>
            <m:e>
              <m:r>
                <m:t>B</m:t>
              </m:r>
            </m:e>
            <m:sub>
              <m:r>
                <m:t>h</m:t>
              </m:r>
            </m:sub>
          </m:sSub>
        </m:oMath>
      </m:oMathPara>
    </w:p>
    <w:p>
      <w:pPr>
        <w:pStyle w:val="FirstParagraph"/>
      </w:pPr>
      <w:r>
        <w:t xml:space="preserve">Where</w:t>
      </w:r>
      <w:r>
        <w:t xml:space="preserve"> </w:t>
      </w:r>
      <m:oMath>
        <m:r>
          <m:t>C</m:t>
        </m:r>
        <m:r>
          <m:t>S</m:t>
        </m:r>
      </m:oMath>
      <w:r>
        <w:t xml:space="preserve"> </w:t>
      </w:r>
      <w:r>
        <w:t xml:space="preserve">is the cost of deplyoing the Autonomous recording unit (ARU) within a hexagon,</w:t>
      </w:r>
      <w:r>
        <w:t xml:space="preserve"> </w:t>
      </w:r>
      <m:oMath>
        <m:r>
          <m:t>C</m:t>
        </m:r>
        <m:r>
          <m:t>F</m:t>
        </m:r>
      </m:oMath>
      <w:r>
        <w:t xml:space="preserve"> </w:t>
      </w:r>
      <w:r>
        <w:t xml:space="preserve">is the cost of flying to the hexagon, and</w:t>
      </w:r>
      <w:r>
        <w:t xml:space="preserve"> </w:t>
      </w:r>
      <m:oMath>
        <m:r>
          <m:t>C</m:t>
        </m:r>
        <m:r>
          <m:t>B</m:t>
        </m:r>
      </m:oMath>
      <w:r>
        <w:t xml:space="preserve"> </w:t>
      </w:r>
      <w:r>
        <w:t xml:space="preserve">the cost of flying if base camp is needed.</w:t>
      </w:r>
      <w:r>
        <w:t xml:space="preserve"> </w:t>
      </w:r>
      <m:oMath>
        <m:r>
          <m:t>C</m:t>
        </m:r>
        <m:r>
          <m:t>S</m:t>
        </m:r>
      </m:oMath>
      <w:r>
        <w:t xml:space="preserve"> </w:t>
      </w:r>
      <w:r>
        <w:t xml:space="preserve">is calculated in function of the number of ARUs deployed in a hexagon, the time it takes to deploy an ARU, and the cost per hour of the helicopter:</w:t>
      </w:r>
    </w:p>
    <w:p>
      <w:pPr>
        <w:pStyle w:val="BodyText"/>
      </w:pPr>
      <m:oMathPara>
        <m:oMathParaPr>
          <m:jc m:val="center"/>
        </m:oMathParaPr>
        <m:oMath>
          <m:r>
            <m:t>C</m:t>
          </m:r>
          <m:sSub>
            <m:e>
              <m:r>
                <m:t>S</m:t>
              </m:r>
            </m:e>
            <m:sub>
              <m:r>
                <m:t>h</m:t>
              </m:r>
            </m:sub>
          </m:sSub>
          <m:r>
            <m:rPr>
              <m:sty m:val="p"/>
            </m:rPr>
            <m:t>=</m:t>
          </m:r>
          <m:r>
            <m:t>n</m:t>
          </m:r>
          <m:sSub>
            <m:e>
              <m:r>
                <m:t>b</m:t>
              </m:r>
            </m:e>
            <m:sub>
              <m:r>
                <m:t>A</m:t>
              </m:r>
              <m:r>
                <m:t>R</m:t>
              </m:r>
              <m:r>
                <m:t>U</m:t>
              </m:r>
              <m:r>
                <m:t>s</m:t>
              </m:r>
            </m:sub>
          </m:sSub>
          <m:r>
            <m:rPr>
              <m:sty m:val="p"/>
            </m:rPr>
            <m:t>×</m:t>
          </m:r>
          <m:sSub>
            <m:e>
              <m:r>
                <m:t>H</m:t>
              </m:r>
            </m:e>
            <m:sub>
              <m:r>
                <m:t>A</m:t>
              </m:r>
              <m:r>
                <m:t>R</m:t>
              </m:r>
              <m:r>
                <m:t>U</m:t>
              </m:r>
            </m:sub>
          </m:sSub>
          <m:r>
            <m:rPr>
              <m:sty m:val="p"/>
            </m:rPr>
            <m:t>×</m:t>
          </m:r>
          <m:r>
            <m:t>C</m:t>
          </m:r>
          <m:sSub>
            <m:e>
              <m:r>
                <m:t>H</m:t>
              </m:r>
            </m:e>
            <m:sub>
              <m:r>
                <m:t>A</m:t>
              </m:r>
              <m:r>
                <m:t>R</m:t>
              </m:r>
              <m:r>
                <m:t>U</m:t>
              </m:r>
            </m:sub>
          </m:sSub>
        </m:oMath>
      </m:oMathPara>
    </w:p>
    <w:p>
      <w:pPr>
        <w:pStyle w:val="FirstParagraph"/>
      </w:pPr>
      <m:oMathPara>
        <m:oMathParaPr>
          <m:jc m:val="center"/>
        </m:oMathParaPr>
        <m:oMath>
          <m:sSub>
            <m:e>
              <m:r>
                <m:t>H</m:t>
              </m:r>
            </m:e>
            <m:sub>
              <m:r>
                <m:t>A</m:t>
              </m:r>
              <m:r>
                <m:t>R</m:t>
              </m:r>
              <m:r>
                <m:t>U</m:t>
              </m:r>
            </m:sub>
          </m:sSub>
          <m:r>
            <m:rPr>
              <m:sty m:val="p"/>
            </m:rPr>
            <m:t>=</m:t>
          </m:r>
          <m:f>
            <m:fPr>
              <m:type m:val="bar"/>
            </m:fPr>
            <m:num>
              <m:r>
                <m:t>h</m:t>
              </m:r>
              <m:r>
                <m:t>e</m:t>
              </m:r>
              <m:r>
                <m:t>l</m:t>
              </m:r>
              <m:r>
                <m:t>i</m:t>
              </m:r>
              <m:r>
                <m:t>c</m:t>
              </m:r>
              <m:r>
                <m:t>o</m:t>
              </m:r>
              <m:r>
                <m:t>p</m:t>
              </m:r>
              <m:r>
                <m:t>t</m:t>
              </m:r>
              <m:r>
                <m:t>e</m:t>
              </m:r>
              <m:sSub>
                <m:e>
                  <m:r>
                    <m:t>r</m:t>
                  </m:r>
                </m:e>
                <m:sub>
                  <m:r>
                    <m:t>h</m:t>
                  </m:r>
                  <m:r>
                    <m:t>o</m:t>
                  </m:r>
                  <m:r>
                    <m:t>u</m:t>
                  </m:r>
                  <m:r>
                    <m:t>r</m:t>
                  </m:r>
                  <m:r>
                    <m:t>s</m:t>
                  </m:r>
                  <m:r>
                    <m:rPr>
                      <m:sty m:val="p"/>
                    </m:rPr>
                    <m:t>_</m:t>
                  </m:r>
                  <m:r>
                    <m:t>f</m:t>
                  </m:r>
                  <m:r>
                    <m:t>l</m:t>
                  </m:r>
                  <m:r>
                    <m:t>y</m:t>
                  </m:r>
                  <m:r>
                    <m:t>i</m:t>
                  </m:r>
                  <m:r>
                    <m:t>n</m:t>
                  </m:r>
                  <m:r>
                    <m:t>g</m:t>
                  </m:r>
                  <m:r>
                    <m:rPr>
                      <m:sty m:val="p"/>
                    </m:rPr>
                    <m:t>_</m:t>
                  </m:r>
                  <m:r>
                    <m:t>w</m:t>
                  </m:r>
                  <m:r>
                    <m:t>i</m:t>
                  </m:r>
                  <m:r>
                    <m:t>t</m:t>
                  </m:r>
                  <m:r>
                    <m:t>h</m:t>
                  </m:r>
                  <m:r>
                    <m:t>i</m:t>
                  </m:r>
                  <m:r>
                    <m:t>n</m:t>
                  </m:r>
                  <m:r>
                    <m:rPr>
                      <m:sty m:val="p"/>
                    </m:rPr>
                    <m:t>_</m:t>
                  </m:r>
                  <m:r>
                    <m:t>s</m:t>
                  </m:r>
                  <m:r>
                    <m:t>a</m:t>
                  </m:r>
                  <m:r>
                    <m:rPr>
                      <m:sty m:val="p"/>
                    </m:rPr>
                    <m:t>_</m:t>
                  </m:r>
                  <m:r>
                    <m:t>p</m:t>
                  </m:r>
                  <m:r>
                    <m:t>e</m:t>
                  </m:r>
                  <m:r>
                    <m:t>r</m:t>
                  </m:r>
                  <m:r>
                    <m:rPr>
                      <m:sty m:val="p"/>
                    </m:rPr>
                    <m:t>_</m:t>
                  </m:r>
                  <m:r>
                    <m:t>d</m:t>
                  </m:r>
                  <m:r>
                    <m:t>a</m:t>
                  </m:r>
                  <m:r>
                    <m:t>y</m:t>
                  </m:r>
                </m:sub>
              </m:sSub>
            </m:num>
            <m:den>
              <m:r>
                <m:t>h</m:t>
              </m:r>
              <m:r>
                <m:t>e</m:t>
              </m:r>
              <m:r>
                <m:t>l</m:t>
              </m:r>
              <m:r>
                <m:t>i</m:t>
              </m:r>
              <m:r>
                <m:t>c</m:t>
              </m:r>
              <m:r>
                <m:t>o</m:t>
              </m:r>
              <m:r>
                <m:t>p</m:t>
              </m:r>
              <m:r>
                <m:t>t</m:t>
              </m:r>
              <m:r>
                <m:t>e</m:t>
              </m:r>
              <m:sSub>
                <m:e>
                  <m:r>
                    <m:t>r</m:t>
                  </m:r>
                </m:e>
                <m:sub>
                  <m:r>
                    <m:t>c</m:t>
                  </m:r>
                  <m:r>
                    <m:t>r</m:t>
                  </m:r>
                  <m:r>
                    <m:t>e</m:t>
                  </m:r>
                  <m:r>
                    <m:t>w</m:t>
                  </m:r>
                  <m:r>
                    <m:rPr>
                      <m:sty m:val="p"/>
                    </m:rPr>
                    <m:t>_</m:t>
                  </m:r>
                  <m:r>
                    <m:t>s</m:t>
                  </m:r>
                  <m:r>
                    <m:t>i</m:t>
                  </m:r>
                  <m:r>
                    <m:t>z</m:t>
                  </m:r>
                  <m:r>
                    <m:t>e</m:t>
                  </m:r>
                </m:sub>
              </m:sSub>
              <m:r>
                <m:rPr>
                  <m:sty m:val="p"/>
                </m:rPr>
                <m:t>×</m:t>
              </m:r>
              <m:r>
                <m:t>h</m:t>
              </m:r>
              <m:r>
                <m:t>e</m:t>
              </m:r>
              <m:r>
                <m:t>l</m:t>
              </m:r>
              <m:r>
                <m:t>i</m:t>
              </m:r>
              <m:r>
                <m:t>c</m:t>
              </m:r>
              <m:r>
                <m:t>o</m:t>
              </m:r>
              <m:r>
                <m:t>p</m:t>
              </m:r>
              <m:r>
                <m:t>t</m:t>
              </m:r>
              <m:r>
                <m:t>e</m:t>
              </m:r>
              <m:sSub>
                <m:e>
                  <m:r>
                    <m:t>r</m:t>
                  </m:r>
                </m:e>
                <m:sub>
                  <m:r>
                    <m:t>a</m:t>
                  </m:r>
                  <m:r>
                    <m:t>r</m:t>
                  </m:r>
                  <m:r>
                    <m:t>u</m:t>
                  </m:r>
                  <m:r>
                    <m:rPr>
                      <m:sty m:val="p"/>
                    </m:rPr>
                    <m:t>_</m:t>
                  </m:r>
                  <m:r>
                    <m:t>p</m:t>
                  </m:r>
                  <m:r>
                    <m:t>e</m:t>
                  </m:r>
                  <m:r>
                    <m:t>r</m:t>
                  </m:r>
                  <m:r>
                    <m:rPr>
                      <m:sty m:val="p"/>
                    </m:rPr>
                    <m:t>_</m:t>
                  </m:r>
                  <m:r>
                    <m:t>p</m:t>
                  </m:r>
                  <m:r>
                    <m:t>e</m:t>
                  </m:r>
                  <m:r>
                    <m:t>r</m:t>
                  </m:r>
                  <m:r>
                    <m:t>s</m:t>
                  </m:r>
                  <m:r>
                    <m:t>o</m:t>
                  </m:r>
                  <m:r>
                    <m:t>n</m:t>
                  </m:r>
                  <m:r>
                    <m:rPr>
                      <m:sty m:val="p"/>
                    </m:rPr>
                    <m:t>_</m:t>
                  </m:r>
                  <m:r>
                    <m:t>p</m:t>
                  </m:r>
                  <m:r>
                    <m:t>e</m:t>
                  </m:r>
                  <m:r>
                    <m:t>r</m:t>
                  </m:r>
                  <m:r>
                    <m:rPr>
                      <m:sty m:val="p"/>
                    </m:rPr>
                    <m:t>_</m:t>
                  </m:r>
                  <m:r>
                    <m:t>d</m:t>
                  </m:r>
                  <m:r>
                    <m:t>a</m:t>
                  </m:r>
                  <m:r>
                    <m:t>y</m:t>
                  </m:r>
                </m:sub>
              </m:sSub>
            </m:den>
          </m:f>
        </m:oMath>
      </m:oMathPara>
    </w:p>
    <w:p>
      <w:pPr>
        <w:pStyle w:val="FirstParagraph"/>
      </w:pPr>
      <m:oMathPara>
        <m:oMathParaPr>
          <m:jc m:val="center"/>
        </m:oMathParaPr>
        <m:oMath>
          <m:r>
            <m:t>C</m:t>
          </m:r>
          <m:sSub>
            <m:e>
              <m:r>
                <m:t>H</m:t>
              </m:r>
            </m:e>
            <m:sub>
              <m:r>
                <m:t>A</m:t>
              </m:r>
              <m:r>
                <m:t>R</m:t>
              </m:r>
              <m:r>
                <m:t>U</m:t>
              </m:r>
            </m:sub>
          </m:sSub>
          <m:r>
            <m:rPr>
              <m:sty m:val="p"/>
            </m:rPr>
            <m:t>=</m:t>
          </m:r>
          <m:r>
            <m:t>h</m:t>
          </m:r>
          <m:r>
            <m:t>e</m:t>
          </m:r>
          <m:r>
            <m:t>l</m:t>
          </m:r>
          <m:r>
            <m:t>i</m:t>
          </m:r>
          <m:r>
            <m:t>c</m:t>
          </m:r>
          <m:r>
            <m:t>o</m:t>
          </m:r>
          <m:r>
            <m:t>p</m:t>
          </m:r>
          <m:r>
            <m:t>t</m:t>
          </m:r>
          <m:r>
            <m:t>e</m:t>
          </m:r>
          <m:sSub>
            <m:e>
              <m:r>
                <m:t>r</m:t>
              </m:r>
            </m:e>
            <m:sub>
              <m:r>
                <m:t>l</m:t>
              </m:r>
              <m:r>
                <m:rPr>
                  <m:sty m:val="p"/>
                </m:rPr>
                <m:t>_</m:t>
              </m:r>
              <m:r>
                <m:t>p</m:t>
              </m:r>
              <m:r>
                <m:t>e</m:t>
              </m:r>
              <m:r>
                <m:t>r</m:t>
              </m:r>
              <m:r>
                <m:rPr>
                  <m:sty m:val="p"/>
                </m:rPr>
                <m:t>_</m:t>
              </m:r>
              <m:r>
                <m:t>h</m:t>
              </m:r>
              <m:r>
                <m:t>o</m:t>
              </m:r>
              <m:r>
                <m:t>u</m:t>
              </m:r>
              <m:r>
                <m:t>r</m:t>
              </m:r>
            </m:sub>
          </m:sSub>
          <m:r>
            <m:rPr>
              <m:sty m:val="p"/>
            </m:rPr>
            <m:t>×</m:t>
          </m:r>
          <m:sSub>
            <m:e>
              <m:r>
                <m:t>C</m:t>
              </m:r>
            </m:e>
            <m:sub>
              <m:r>
                <m:t>l</m:t>
              </m:r>
            </m:sub>
          </m:sSub>
          <m:r>
            <m:rPr>
              <m:sty m:val="p"/>
            </m:rPr>
            <m:t>+</m:t>
          </m:r>
          <m:r>
            <m:t>h</m:t>
          </m:r>
          <m:r>
            <m:t>e</m:t>
          </m:r>
          <m:r>
            <m:t>l</m:t>
          </m:r>
          <m:r>
            <m:t>i</m:t>
          </m:r>
          <m:r>
            <m:t>c</m:t>
          </m:r>
          <m:r>
            <m:t>o</m:t>
          </m:r>
          <m:r>
            <m:t>p</m:t>
          </m:r>
          <m:r>
            <m:t>t</m:t>
          </m:r>
          <m:r>
            <m:t>e</m:t>
          </m:r>
          <m:sSub>
            <m:e>
              <m:r>
                <m:t>r</m:t>
              </m:r>
            </m:e>
            <m:sub>
              <m:r>
                <m:t>c</m:t>
              </m:r>
              <m:r>
                <m:t>o</m:t>
              </m:r>
              <m:r>
                <m:t>s</m:t>
              </m:r>
              <m:r>
                <m:t>t</m:t>
              </m:r>
              <m:r>
                <m:rPr>
                  <m:sty m:val="p"/>
                </m:rPr>
                <m:t>_</m:t>
              </m:r>
              <m:r>
                <m:t>p</m:t>
              </m:r>
              <m:r>
                <m:t>e</m:t>
              </m:r>
              <m:r>
                <m:t>r</m:t>
              </m:r>
              <m:r>
                <m:rPr>
                  <m:sty m:val="p"/>
                </m:rPr>
                <m:t>_</m:t>
              </m:r>
              <m:r>
                <m:t>h</m:t>
              </m:r>
              <m:r>
                <m:t>o</m:t>
              </m:r>
              <m:r>
                <m:t>u</m:t>
              </m:r>
              <m:r>
                <m:t>r</m:t>
              </m:r>
            </m:sub>
          </m:sSub>
        </m:oMath>
      </m:oMathPara>
    </w:p>
    <w:p>
      <w:pPr>
        <w:pStyle w:val="FirstParagraph"/>
      </w:pPr>
      <w:r>
        <w:t xml:space="preserve">If the distance (</w:t>
      </w:r>
      <m:oMath>
        <m:r>
          <m:t>d</m:t>
        </m:r>
      </m:oMath>
      <w:r>
        <w:t xml:space="preserve">) between the hexagon and the nearest airport exceeds the range of the helicopter, additional flights will be necessary, increasing the cost per litre of fuel (</w:t>
      </w:r>
      <m:oMath>
        <m:sSub>
          <m:e>
            <m:r>
              <m:t>C</m:t>
            </m:r>
          </m:e>
          <m:sub>
            <m:r>
              <m:t>l</m:t>
            </m:r>
          </m:sub>
        </m:sSub>
      </m:oMath>
      <w:r>
        <w:t xml:space="preserve">):</w:t>
      </w:r>
    </w:p>
    <w:p>
      <w:pPr>
        <w:pStyle w:val="BodyText"/>
      </w:pPr>
      <m:oMathPara>
        <m:oMathParaPr>
          <m:jc m:val="center"/>
        </m:oMathParaPr>
        <m:oMath>
          <m:sSub>
            <m:e>
              <m:r>
                <m:t>C</m:t>
              </m:r>
            </m:e>
            <m:sub>
              <m:r>
                <m:t>l</m:t>
              </m:r>
            </m:sub>
          </m:sSub>
          <m:r>
            <m:rPr>
              <m:sty m:val="p"/>
            </m:rPr>
            <m:t>=</m:t>
          </m:r>
          <m:d>
            <m:dPr>
              <m:begChr m:val="{"/>
              <m:endChr m:val=""/>
              <m:sepChr m:val=""/>
              <m:grow/>
            </m:dPr>
            <m:e>
              <m:m>
                <m:mPr>
                  <m:baseJc m:val="center"/>
                  <m:plcHide m:val="1"/>
                  <m:mcs>
                    <m:mc>
                      <m:mcPr>
                        <m:mcJc m:val="left"/>
                        <m:count m:val="1"/>
                      </m:mcPr>
                    </m:mc>
                    <m:mc>
                      <m:mcPr>
                        <m:mcJc m:val="left"/>
                        <m:count m:val="1"/>
                      </m:mcPr>
                    </m:mc>
                  </m:mcs>
                </m:mPr>
                <m:mr>
                  <m:e>
                    <m:r>
                      <m:t>h</m:t>
                    </m:r>
                    <m:r>
                      <m:t>e</m:t>
                    </m:r>
                    <m:r>
                      <m:t>l</m:t>
                    </m:r>
                    <m:r>
                      <m:t>i</m:t>
                    </m:r>
                    <m:r>
                      <m:t>c</m:t>
                    </m:r>
                    <m:r>
                      <m:t>o</m:t>
                    </m:r>
                    <m:r>
                      <m:t>p</m:t>
                    </m:r>
                    <m:r>
                      <m:t>t</m:t>
                    </m:r>
                    <m:r>
                      <m:t>e</m:t>
                    </m:r>
                    <m:sSub>
                      <m:e>
                        <m:r>
                          <m:t>r</m:t>
                        </m:r>
                      </m:e>
                      <m:sub>
                        <m:r>
                          <m:t>a</m:t>
                        </m:r>
                        <m:r>
                          <m:t>i</m:t>
                        </m:r>
                        <m:r>
                          <m:t>r</m:t>
                        </m:r>
                        <m:r>
                          <m:t>p</m:t>
                        </m:r>
                        <m:r>
                          <m:t>o</m:t>
                        </m:r>
                        <m:r>
                          <m:t>r</m:t>
                        </m:r>
                        <m:r>
                          <m:t>t</m:t>
                        </m:r>
                        <m:r>
                          <m:rPr>
                            <m:sty m:val="p"/>
                          </m:rPr>
                          <m:t>_</m:t>
                        </m:r>
                        <m:r>
                          <m:t>c</m:t>
                        </m:r>
                        <m:r>
                          <m:t>o</m:t>
                        </m:r>
                        <m:r>
                          <m:t>s</m:t>
                        </m:r>
                        <m:r>
                          <m:t>t</m:t>
                        </m:r>
                        <m:r>
                          <m:rPr>
                            <m:sty m:val="p"/>
                          </m:rPr>
                          <m:t>_</m:t>
                        </m:r>
                        <m:r>
                          <m:t>p</m:t>
                        </m:r>
                        <m:r>
                          <m:t>e</m:t>
                        </m:r>
                        <m:r>
                          <m:t>r</m:t>
                        </m:r>
                        <m:r>
                          <m:rPr>
                            <m:sty m:val="p"/>
                          </m:rPr>
                          <m:t>_</m:t>
                        </m:r>
                        <m:r>
                          <m:t>l</m:t>
                        </m:r>
                      </m:sub>
                    </m:sSub>
                  </m:e>
                  <m:e>
                    <m:r>
                      <m:rPr>
                        <m:nor/>
                        <m:sty m:val="p"/>
                      </m:rPr>
                      <m:t>if </m:t>
                    </m:r>
                    <m:r>
                      <m:t>d</m:t>
                    </m:r>
                    <m:r>
                      <m:rPr>
                        <m:sty m:val="p"/>
                      </m:rPr>
                      <m:t>&lt;</m:t>
                    </m:r>
                    <m:r>
                      <m:t>h</m:t>
                    </m:r>
                    <m:r>
                      <m:t>e</m:t>
                    </m:r>
                    <m:r>
                      <m:t>l</m:t>
                    </m:r>
                    <m:r>
                      <m:t>i</m:t>
                    </m:r>
                    <m:r>
                      <m:t>c</m:t>
                    </m:r>
                    <m:r>
                      <m:t>o</m:t>
                    </m:r>
                    <m:r>
                      <m:t>p</m:t>
                    </m:r>
                    <m:r>
                      <m:t>t</m:t>
                    </m:r>
                    <m:r>
                      <m:t>e</m:t>
                    </m:r>
                    <m:sSub>
                      <m:e>
                        <m:r>
                          <m:t>r</m:t>
                        </m:r>
                      </m:e>
                      <m:sub>
                        <m:r>
                          <m:t>m</m:t>
                        </m:r>
                        <m:r>
                          <m:t>a</m:t>
                        </m:r>
                        <m:r>
                          <m:t>x</m:t>
                        </m:r>
                        <m:r>
                          <m:rPr>
                            <m:sty m:val="p"/>
                          </m:rPr>
                          <m:t>_</m:t>
                        </m:r>
                        <m:r>
                          <m:t>k</m:t>
                        </m:r>
                        <m:r>
                          <m:t>m</m:t>
                        </m:r>
                        <m:r>
                          <m:rPr>
                            <m:sty m:val="p"/>
                          </m:rPr>
                          <m:t>_</m:t>
                        </m:r>
                        <m:r>
                          <m:t>f</m:t>
                        </m:r>
                        <m:r>
                          <m:t>r</m:t>
                        </m:r>
                        <m:r>
                          <m:t>o</m:t>
                        </m:r>
                        <m:r>
                          <m:t>m</m:t>
                        </m:r>
                        <m:r>
                          <m:rPr>
                            <m:sty m:val="p"/>
                          </m:rPr>
                          <m:t>_</m:t>
                        </m:r>
                        <m:r>
                          <m:t>b</m:t>
                        </m:r>
                        <m:r>
                          <m:t>a</m:t>
                        </m:r>
                        <m:r>
                          <m:t>s</m:t>
                        </m:r>
                        <m:r>
                          <m:t>e</m:t>
                        </m:r>
                      </m:sub>
                    </m:sSub>
                  </m:e>
                </m:mr>
                <m:mr>
                  <m:e>
                    <m:r>
                      <m:t>h</m:t>
                    </m:r>
                    <m:r>
                      <m:t>e</m:t>
                    </m:r>
                    <m:r>
                      <m:t>l</m:t>
                    </m:r>
                    <m:r>
                      <m:t>i</m:t>
                    </m:r>
                    <m:r>
                      <m:t>c</m:t>
                    </m:r>
                    <m:r>
                      <m:t>o</m:t>
                    </m:r>
                    <m:r>
                      <m:t>p</m:t>
                    </m:r>
                    <m:r>
                      <m:t>t</m:t>
                    </m:r>
                    <m:r>
                      <m:t>e</m:t>
                    </m:r>
                    <m:sSub>
                      <m:e>
                        <m:r>
                          <m:t>r</m:t>
                        </m:r>
                      </m:e>
                      <m:sub>
                        <m:r>
                          <m:t>b</m:t>
                        </m:r>
                        <m:r>
                          <m:t>a</m:t>
                        </m:r>
                        <m:r>
                          <m:t>s</m:t>
                        </m:r>
                        <m:r>
                          <m:t>e</m:t>
                        </m:r>
                        <m:r>
                          <m:rPr>
                            <m:sty m:val="p"/>
                          </m:rPr>
                          <m:t>_</m:t>
                        </m:r>
                        <m:r>
                          <m:t>c</m:t>
                        </m:r>
                        <m:r>
                          <m:t>o</m:t>
                        </m:r>
                        <m:r>
                          <m:t>s</m:t>
                        </m:r>
                        <m:r>
                          <m:t>t</m:t>
                        </m:r>
                        <m:r>
                          <m:rPr>
                            <m:sty m:val="p"/>
                          </m:rPr>
                          <m:t>_</m:t>
                        </m:r>
                        <m:r>
                          <m:t>p</m:t>
                        </m:r>
                        <m:r>
                          <m:t>e</m:t>
                        </m:r>
                        <m:r>
                          <m:t>r</m:t>
                        </m:r>
                        <m:r>
                          <m:rPr>
                            <m:sty m:val="p"/>
                          </m:rPr>
                          <m:t>_</m:t>
                        </m:r>
                        <m:r>
                          <m:t>l</m:t>
                        </m:r>
                      </m:sub>
                    </m:sSub>
                  </m:e>
                  <m:e>
                    <m:r>
                      <m:rPr>
                        <m:nor/>
                        <m:sty m:val="p"/>
                      </m:rPr>
                      <m:t>if </m:t>
                    </m:r>
                    <m:r>
                      <m:t>d</m:t>
                    </m:r>
                    <m:r>
                      <m:rPr>
                        <m:sty m:val="p"/>
                      </m:rPr>
                      <m:t>&lt;</m:t>
                    </m:r>
                    <m:r>
                      <m:t>2</m:t>
                    </m:r>
                    <m:r>
                      <m:rPr>
                        <m:sty m:val="p"/>
                      </m:rPr>
                      <m:t>×</m:t>
                    </m:r>
                    <m:r>
                      <m:t>h</m:t>
                    </m:r>
                    <m:r>
                      <m:t>e</m:t>
                    </m:r>
                    <m:r>
                      <m:t>l</m:t>
                    </m:r>
                    <m:r>
                      <m:t>i</m:t>
                    </m:r>
                    <m:r>
                      <m:t>c</m:t>
                    </m:r>
                    <m:r>
                      <m:t>o</m:t>
                    </m:r>
                    <m:r>
                      <m:t>p</m:t>
                    </m:r>
                    <m:r>
                      <m:t>t</m:t>
                    </m:r>
                    <m:r>
                      <m:t>e</m:t>
                    </m:r>
                    <m:sSub>
                      <m:e>
                        <m:r>
                          <m:t>r</m:t>
                        </m:r>
                      </m:e>
                      <m:sub>
                        <m:r>
                          <m:t>m</m:t>
                        </m:r>
                        <m:r>
                          <m:t>a</m:t>
                        </m:r>
                        <m:r>
                          <m:t>x</m:t>
                        </m:r>
                        <m:r>
                          <m:rPr>
                            <m:sty m:val="p"/>
                          </m:rPr>
                          <m:t>_</m:t>
                        </m:r>
                        <m:r>
                          <m:t>k</m:t>
                        </m:r>
                        <m:r>
                          <m:t>m</m:t>
                        </m:r>
                        <m:r>
                          <m:rPr>
                            <m:sty m:val="p"/>
                          </m:rPr>
                          <m:t>_</m:t>
                        </m:r>
                        <m:r>
                          <m:t>f</m:t>
                        </m:r>
                        <m:r>
                          <m:t>r</m:t>
                        </m:r>
                        <m:r>
                          <m:t>o</m:t>
                        </m:r>
                        <m:r>
                          <m:t>m</m:t>
                        </m:r>
                        <m:r>
                          <m:rPr>
                            <m:sty m:val="p"/>
                          </m:rPr>
                          <m:t>_</m:t>
                        </m:r>
                        <m:r>
                          <m:t>b</m:t>
                        </m:r>
                        <m:r>
                          <m:t>a</m:t>
                        </m:r>
                        <m:r>
                          <m:t>s</m:t>
                        </m:r>
                        <m:r>
                          <m:t>e</m:t>
                        </m:r>
                      </m:sub>
                    </m:sSub>
                  </m:e>
                </m:mr>
                <m:mr>
                  <m:e>
                    <m:r>
                      <m:t>h</m:t>
                    </m:r>
                    <m:r>
                      <m:t>e</m:t>
                    </m:r>
                    <m:r>
                      <m:t>l</m:t>
                    </m:r>
                    <m:r>
                      <m:t>i</m:t>
                    </m:r>
                    <m:r>
                      <m:t>c</m:t>
                    </m:r>
                    <m:r>
                      <m:t>o</m:t>
                    </m:r>
                    <m:r>
                      <m:t>p</m:t>
                    </m:r>
                    <m:r>
                      <m:t>t</m:t>
                    </m:r>
                    <m:r>
                      <m:t>e</m:t>
                    </m:r>
                    <m:sSub>
                      <m:e>
                        <m:r>
                          <m:t>r</m:t>
                        </m:r>
                      </m:e>
                      <m:sub>
                        <m:r>
                          <m:t>2</m:t>
                        </m:r>
                        <m:r>
                          <m:t>n</m:t>
                        </m:r>
                        <m:r>
                          <m:t>d</m:t>
                        </m:r>
                        <m:r>
                          <m:rPr>
                            <m:sty m:val="p"/>
                          </m:rPr>
                          <m:t>_</m:t>
                        </m:r>
                        <m:r>
                          <m:t>b</m:t>
                        </m:r>
                        <m:r>
                          <m:t>a</m:t>
                        </m:r>
                        <m:r>
                          <m:t>s</m:t>
                        </m:r>
                        <m:r>
                          <m:t>e</m:t>
                        </m:r>
                        <m:r>
                          <m:rPr>
                            <m:sty m:val="p"/>
                          </m:rPr>
                          <m:t>_</m:t>
                        </m:r>
                        <m:r>
                          <m:t>c</m:t>
                        </m:r>
                        <m:r>
                          <m:t>o</m:t>
                        </m:r>
                        <m:r>
                          <m:t>s</m:t>
                        </m:r>
                        <m:r>
                          <m:t>t</m:t>
                        </m:r>
                        <m:r>
                          <m:rPr>
                            <m:sty m:val="p"/>
                          </m:rPr>
                          <m:t>_</m:t>
                        </m:r>
                        <m:r>
                          <m:t>p</m:t>
                        </m:r>
                        <m:r>
                          <m:t>e</m:t>
                        </m:r>
                        <m:r>
                          <m:t>r</m:t>
                        </m:r>
                        <m:r>
                          <m:rPr>
                            <m:sty m:val="p"/>
                          </m:rPr>
                          <m:t>_</m:t>
                        </m:r>
                        <m:r>
                          <m:t>l</m:t>
                        </m:r>
                      </m:sub>
                    </m:sSub>
                  </m:e>
                  <m:e>
                    <m:r>
                      <m:rPr>
                        <m:nor/>
                        <m:sty m:val="p"/>
                      </m:rPr>
                      <m:t>otherwise</m:t>
                    </m:r>
                  </m:e>
                </m:mr>
              </m:m>
            </m:e>
          </m:d>
        </m:oMath>
      </m:oMathPara>
    </w:p>
    <w:p>
      <w:pPr>
        <w:pStyle w:val="FirstParagraph"/>
      </w:pPr>
      <w:r>
        <w:t xml:space="preserve">The cost of flying (</w:t>
      </w:r>
      <m:oMath>
        <m:r>
          <m:t>C</m:t>
        </m:r>
        <m:r>
          <m:t>F</m:t>
        </m:r>
      </m:oMath>
      <w:r>
        <w:t xml:space="preserve">) to the hexagon from an airport is two times the distance between them, multiplied by the cost per kilometre:</w:t>
      </w:r>
    </w:p>
    <w:p>
      <w:pPr>
        <w:pStyle w:val="BodyText"/>
      </w:pPr>
      <m:oMathPara>
        <m:oMathParaPr>
          <m:jc m:val="center"/>
        </m:oMathParaPr>
        <m:oMath>
          <m:r>
            <m:t>C</m:t>
          </m:r>
          <m:sSub>
            <m:e>
              <m:r>
                <m:t>F</m:t>
              </m:r>
            </m:e>
            <m:sub>
              <m:r>
                <m:t>h</m:t>
              </m:r>
            </m:sub>
          </m:sSub>
          <m:r>
            <m:rPr>
              <m:sty m:val="p"/>
            </m:rPr>
            <m:t>=</m:t>
          </m:r>
          <m:r>
            <m:t>2</m:t>
          </m:r>
          <m:r>
            <m:rPr>
              <m:sty m:val="p"/>
            </m:rPr>
            <m:t>×</m:t>
          </m:r>
          <m:r>
            <m:t>d</m:t>
          </m:r>
          <m:r>
            <m:rPr>
              <m:sty m:val="p"/>
            </m:rPr>
            <m:t>×</m:t>
          </m:r>
          <m:sSub>
            <m:e>
              <m:r>
                <m:t>C</m:t>
              </m:r>
            </m:e>
            <m:sub>
              <m:r>
                <m:t>d</m:t>
              </m:r>
            </m:sub>
          </m:sSub>
        </m:oMath>
      </m:oMathPara>
    </w:p>
    <w:p>
      <w:pPr>
        <w:pStyle w:val="FirstParagraph"/>
      </w:pPr>
      <m:oMathPara>
        <m:oMathParaPr>
          <m:jc m:val="center"/>
        </m:oMathParaPr>
        <m:oMath>
          <m:sSub>
            <m:e>
              <m:r>
                <m:t>C</m:t>
              </m:r>
            </m:e>
            <m:sub>
              <m:r>
                <m:t>d</m:t>
              </m:r>
            </m:sub>
          </m:sSub>
          <m:r>
            <m:rPr>
              <m:sty m:val="p"/>
            </m:rPr>
            <m:t>=</m:t>
          </m:r>
          <m:f>
            <m:fPr>
              <m:type m:val="bar"/>
            </m:fPr>
            <m:num>
              <m:r>
                <m:t>C</m:t>
              </m:r>
              <m:sSub>
                <m:e>
                  <m:r>
                    <m:t>H</m:t>
                  </m:r>
                </m:e>
                <m:sub>
                  <m:r>
                    <m:t>A</m:t>
                  </m:r>
                  <m:r>
                    <m:t>R</m:t>
                  </m:r>
                  <m:r>
                    <m:t>U</m:t>
                  </m:r>
                </m:sub>
              </m:sSub>
            </m:num>
            <m:den>
              <m:r>
                <m:t>h</m:t>
              </m:r>
              <m:r>
                <m:t>e</m:t>
              </m:r>
              <m:r>
                <m:t>l</m:t>
              </m:r>
              <m:r>
                <m:t>i</m:t>
              </m:r>
              <m:r>
                <m:t>c</m:t>
              </m:r>
              <m:r>
                <m:t>o</m:t>
              </m:r>
              <m:r>
                <m:t>p</m:t>
              </m:r>
              <m:r>
                <m:t>t</m:t>
              </m:r>
              <m:r>
                <m:t>e</m:t>
              </m:r>
              <m:sSub>
                <m:e>
                  <m:r>
                    <m:t>r</m:t>
                  </m:r>
                </m:e>
                <m:sub>
                  <m:r>
                    <m:t>r</m:t>
                  </m:r>
                  <m:r>
                    <m:t>e</m:t>
                  </m:r>
                  <m:r>
                    <m:t>l</m:t>
                  </m:r>
                  <m:r>
                    <m:t>o</m:t>
                  </m:r>
                  <m:r>
                    <m:t>c</m:t>
                  </m:r>
                  <m:r>
                    <m:t>a</m:t>
                  </m:r>
                  <m:r>
                    <m:t>t</m:t>
                  </m:r>
                  <m:r>
                    <m:t>i</m:t>
                  </m:r>
                  <m:r>
                    <m:t>o</m:t>
                  </m:r>
                  <m:r>
                    <m:t>n</m:t>
                  </m:r>
                  <m:r>
                    <m:rPr>
                      <m:sty m:val="p"/>
                    </m:rPr>
                    <m:t>_</m:t>
                  </m:r>
                  <m:r>
                    <m:t>s</m:t>
                  </m:r>
                  <m:r>
                    <m:t>p</m:t>
                  </m:r>
                  <m:r>
                    <m:t>e</m:t>
                  </m:r>
                  <m:r>
                    <m:t>e</m:t>
                  </m:r>
                  <m:r>
                    <m:t>d</m:t>
                  </m:r>
                </m:sub>
              </m:sSub>
            </m:den>
          </m:f>
        </m:oMath>
      </m:oMathPara>
    </w:p>
    <w:p>
      <w:pPr>
        <w:pStyle w:val="FirstParagraph"/>
      </w:pPr>
      <w:r>
        <w:t xml:space="preserve">In case a base camp is required due to the long distance of the hexagon, the parameter</w:t>
      </w:r>
      <w:r>
        <w:t xml:space="preserve"> </w:t>
      </w:r>
      <m:oMath>
        <m:r>
          <m:t>d</m:t>
        </m:r>
      </m:oMath>
      <w:r>
        <w:t xml:space="preserve"> </w:t>
      </w:r>
      <w:r>
        <w:t xml:space="preserve">from the equation above becomes the distance between the hexagon and the base camp.</w:t>
      </w:r>
      <w:r>
        <w:t xml:space="preserve"> </w:t>
      </w:r>
      <w:r>
        <w:t xml:space="preserve">Then, the cost of flying from the airport to base camp (</w:t>
      </w:r>
      <m:oMath>
        <m:r>
          <m:t>C</m:t>
        </m:r>
        <m:r>
          <m:t>B</m:t>
        </m:r>
      </m:oMath>
      <w:r>
        <w:t xml:space="preserve">) is defined as:</w:t>
      </w:r>
    </w:p>
    <w:p>
      <w:pPr>
        <w:pStyle w:val="BodyText"/>
      </w:pPr>
      <m:oMathPara>
        <m:oMathParaPr>
          <m:jc m:val="center"/>
        </m:oMathParaPr>
        <m:oMath>
          <m:r>
            <m:t>C</m:t>
          </m:r>
          <m:sSub>
            <m:e>
              <m:r>
                <m:t>B</m:t>
              </m:r>
            </m:e>
            <m:sub>
              <m:r>
                <m:t>h</m:t>
              </m:r>
            </m:sub>
          </m:sSub>
          <m:r>
            <m:rPr>
              <m:sty m:val="p"/>
            </m:rPr>
            <m:t>=</m:t>
          </m:r>
          <m:r>
            <m:t>d</m:t>
          </m:r>
          <m:r>
            <m:rPr>
              <m:sty m:val="p"/>
            </m:rPr>
            <m:t>×</m:t>
          </m:r>
          <m:r>
            <m:t>h</m:t>
          </m:r>
          <m:r>
            <m:t>e</m:t>
          </m:r>
          <m:r>
            <m:t>l</m:t>
          </m:r>
          <m:r>
            <m:t>i</m:t>
          </m:r>
          <m:r>
            <m:t>c</m:t>
          </m:r>
          <m:r>
            <m:t>o</m:t>
          </m:r>
          <m:r>
            <m:t>p</m:t>
          </m:r>
          <m:r>
            <m:t>t</m:t>
          </m:r>
          <m:r>
            <m:t>e</m:t>
          </m:r>
          <m:sSub>
            <m:e>
              <m:r>
                <m:t>r</m:t>
              </m:r>
            </m:e>
            <m:sub>
              <m:r>
                <m:t>b</m:t>
              </m:r>
              <m:r>
                <m:t>a</m:t>
              </m:r>
              <m:r>
                <m:t>s</m:t>
              </m:r>
              <m:r>
                <m:t>e</m:t>
              </m:r>
              <m:r>
                <m:rPr>
                  <m:sty m:val="p"/>
                </m:rPr>
                <m:t>_</m:t>
              </m:r>
              <m:r>
                <m:t>s</m:t>
              </m:r>
              <m:r>
                <m:t>e</m:t>
              </m:r>
              <m:r>
                <m:t>t</m:t>
              </m:r>
              <m:r>
                <m:t>u</m:t>
              </m:r>
              <m:r>
                <m:t>p</m:t>
              </m:r>
              <m:r>
                <m:rPr>
                  <m:sty m:val="p"/>
                </m:rPr>
                <m:t>_</m:t>
              </m:r>
              <m:r>
                <m:t>c</m:t>
              </m:r>
              <m:r>
                <m:t>o</m:t>
              </m:r>
              <m:r>
                <m:t>s</m:t>
              </m:r>
              <m:r>
                <m:t>t</m:t>
              </m:r>
              <m:r>
                <m:rPr>
                  <m:sty m:val="p"/>
                </m:rPr>
                <m:t>_</m:t>
              </m:r>
              <m:r>
                <m:t>p</m:t>
              </m:r>
              <m:r>
                <m:t>e</m:t>
              </m:r>
              <m:r>
                <m:t>r</m:t>
              </m:r>
              <m:r>
                <m:rPr>
                  <m:sty m:val="p"/>
                </m:rPr>
                <m:t>_</m:t>
              </m:r>
              <m:r>
                <m:t>k</m:t>
              </m:r>
              <m:r>
                <m:t>m</m:t>
              </m:r>
            </m:sub>
          </m:sSub>
          <m:r>
            <m:rPr>
              <m:sty m:val="p"/>
            </m:rPr>
            <m:t>+</m:t>
          </m:r>
          <m:f>
            <m:fPr>
              <m:type m:val="bar"/>
            </m:fPr>
            <m:num>
              <m:r>
                <m:t>2</m:t>
              </m:r>
              <m:r>
                <m:rPr>
                  <m:sty m:val="p"/>
                </m:rPr>
                <m:t>×</m:t>
              </m:r>
              <m:r>
                <m:t>d</m:t>
              </m:r>
            </m:num>
            <m:den>
              <m:r>
                <m:t>h</m:t>
              </m:r>
              <m:r>
                <m:t>e</m:t>
              </m:r>
              <m:r>
                <m:t>l</m:t>
              </m:r>
              <m:r>
                <m:t>i</m:t>
              </m:r>
              <m:r>
                <m:t>c</m:t>
              </m:r>
              <m:r>
                <m:t>o</m:t>
              </m:r>
              <m:r>
                <m:t>p</m:t>
              </m:r>
              <m:r>
                <m:t>t</m:t>
              </m:r>
              <m:r>
                <m:t>e</m:t>
              </m:r>
              <m:sSub>
                <m:e>
                  <m:r>
                    <m:t>r</m:t>
                  </m:r>
                </m:e>
                <m:sub>
                  <m:r>
                    <m:t>r</m:t>
                  </m:r>
                  <m:r>
                    <m:t>e</m:t>
                  </m:r>
                  <m:r>
                    <m:t>l</m:t>
                  </m:r>
                  <m:r>
                    <m:t>o</m:t>
                  </m:r>
                  <m:r>
                    <m:t>c</m:t>
                  </m:r>
                  <m:r>
                    <m:t>a</m:t>
                  </m:r>
                  <m:r>
                    <m:t>t</m:t>
                  </m:r>
                  <m:r>
                    <m:t>i</m:t>
                  </m:r>
                  <m:r>
                    <m:t>o</m:t>
                  </m:r>
                  <m:r>
                    <m:t>n</m:t>
                  </m:r>
                  <m:r>
                    <m:rPr>
                      <m:sty m:val="p"/>
                    </m:rPr>
                    <m:t>_</m:t>
                  </m:r>
                  <m:r>
                    <m:t>s</m:t>
                  </m:r>
                  <m:r>
                    <m:t>p</m:t>
                  </m:r>
                  <m:r>
                    <m:t>e</m:t>
                  </m:r>
                  <m:r>
                    <m:t>e</m:t>
                  </m:r>
                  <m:r>
                    <m:t>d</m:t>
                  </m:r>
                </m:sub>
              </m:sSub>
              <m:r>
                <m:rPr>
                  <m:sty m:val="p"/>
                </m:rPr>
                <m:t>×</m:t>
              </m:r>
              <m:r>
                <m:t>h</m:t>
              </m:r>
              <m:r>
                <m:t>e</m:t>
              </m:r>
              <m:r>
                <m:t>l</m:t>
              </m:r>
              <m:r>
                <m:t>i</m:t>
              </m:r>
              <m:r>
                <m:t>c</m:t>
              </m:r>
              <m:r>
                <m:t>o</m:t>
              </m:r>
              <m:r>
                <m:t>p</m:t>
              </m:r>
              <m:r>
                <m:t>t</m:t>
              </m:r>
              <m:r>
                <m:t>e</m:t>
              </m:r>
              <m:sSub>
                <m:e>
                  <m:r>
                    <m:t>r</m:t>
                  </m:r>
                </m:e>
                <m:sub>
                  <m:r>
                    <m:t>l</m:t>
                  </m:r>
                  <m:r>
                    <m:rPr>
                      <m:sty m:val="p"/>
                    </m:rPr>
                    <m:t>_</m:t>
                  </m:r>
                  <m:r>
                    <m:t>p</m:t>
                  </m:r>
                  <m:r>
                    <m:t>e</m:t>
                  </m:r>
                  <m:r>
                    <m:t>r</m:t>
                  </m:r>
                  <m:r>
                    <m:rPr>
                      <m:sty m:val="p"/>
                    </m:rPr>
                    <m:t>_</m:t>
                  </m:r>
                  <m:r>
                    <m:t>h</m:t>
                  </m:r>
                  <m:r>
                    <m:t>o</m:t>
                  </m:r>
                  <m:r>
                    <m:t>u</m:t>
                  </m:r>
                  <m:r>
                    <m:t>r</m:t>
                  </m:r>
                </m:sub>
              </m:sSub>
              <m:r>
                <m:rPr>
                  <m:sty m:val="p"/>
                </m:rPr>
                <m:t>×</m:t>
              </m:r>
              <m:sSub>
                <m:e>
                  <m:r>
                    <m:t>C</m:t>
                  </m:r>
                </m:e>
                <m:sub>
                  <m:r>
                    <m:t>l</m:t>
                  </m:r>
                </m:sub>
              </m:sSub>
            </m:den>
          </m:f>
        </m:oMath>
      </m:oMathPara>
    </w:p>
    <w:bookmarkStart w:id="61" w:name="tbl-costPars"/>
    <w:p>
      <w:pPr>
        <w:pStyle w:val="TableCaption"/>
      </w:pPr>
      <w:r>
        <w:t xml:space="preserve">Table 4.1: Parameters define buffer, price, and crew support for the different methods of tranportation.</w:t>
      </w:r>
    </w:p>
    <w:tbl>
      <w:tblPr>
        <w:tblStyle w:val="Table"/>
        <w:tblW w:type="auto" w:w="0"/>
        <w:tblLook w:firstRow="1" w:lastRow="0" w:firstColumn="0" w:lastColumn="0" w:noHBand="0" w:noVBand="0" w:val="0020"/>
        <w:jc w:val="start"/>
        <w:tblCaption w:val="Table 4.1: Parameters define buffer, price, and crew support for the different methods of tranportation."/>
      </w:tblPr>
      <w:tblGrid>
        <w:gridCol w:w="3960"/>
        <w:gridCol w:w="3960"/>
      </w:tblGrid>
      <w:tr>
        <w:trPr>
          <w:tblHeader w:val="true"/>
        </w:trPr>
        <w:tc>
          <w:tcPr/>
          <w:p>
            <w:pPr>
              <w:pStyle w:val="Compact"/>
              <w:jc w:val="center"/>
            </w:pPr>
            <w:r>
              <w:t xml:space="preserve">Parameter</w:t>
            </w:r>
          </w:p>
        </w:tc>
        <w:tc>
          <w:tcPr/>
          <w:p>
            <w:pPr>
              <w:pStyle w:val="Compact"/>
              <w:jc w:val="center"/>
            </w:pPr>
            <w:r>
              <w:t xml:space="preserve">Value</w:t>
            </w:r>
          </w:p>
        </w:tc>
      </w:tr>
      <w:tr>
        <w:tc>
          <w:tcPr/>
          <w:p>
            <w:pPr>
              <w:pStyle w:val="Compact"/>
              <w:jc w:val="center"/>
            </w:pPr>
            <w:r>
              <w:t xml:space="preserve">nb_arus</w:t>
            </w:r>
          </w:p>
        </w:tc>
        <w:tc>
          <w:tcPr/>
          <w:p>
            <w:pPr>
              <w:pStyle w:val="Compact"/>
              <w:jc w:val="center"/>
            </w:pPr>
            <w:r>
              <w:t xml:space="preserve">5</w:t>
            </w:r>
          </w:p>
        </w:tc>
      </w:tr>
      <w:tr>
        <w:tc>
          <w:tcPr/>
          <w:p>
            <w:pPr>
              <w:pStyle w:val="Compact"/>
              <w:jc w:val="center"/>
            </w:pPr>
            <w:r>
              <w:t xml:space="preserve">truck_buffer</w:t>
            </w:r>
          </w:p>
        </w:tc>
        <w:tc>
          <w:tcPr/>
          <w:p>
            <w:pPr>
              <w:pStyle w:val="Compact"/>
              <w:jc w:val="center"/>
            </w:pPr>
            <w:r>
              <w:t xml:space="preserve">1000</w:t>
            </w:r>
          </w:p>
        </w:tc>
      </w:tr>
      <w:tr>
        <w:tc>
          <w:tcPr/>
          <w:p>
            <w:pPr>
              <w:pStyle w:val="Compact"/>
              <w:jc w:val="center"/>
            </w:pPr>
            <w:r>
              <w:t xml:space="preserve">truck_cost_per_day</w:t>
            </w:r>
          </w:p>
        </w:tc>
        <w:tc>
          <w:tcPr/>
          <w:p>
            <w:pPr>
              <w:pStyle w:val="Compact"/>
              <w:jc w:val="center"/>
            </w:pPr>
            <w:r>
              <w:t xml:space="preserve">600</w:t>
            </w:r>
          </w:p>
        </w:tc>
      </w:tr>
      <w:tr>
        <w:tc>
          <w:tcPr/>
          <w:p>
            <w:pPr>
              <w:pStyle w:val="Compact"/>
              <w:jc w:val="center"/>
            </w:pPr>
            <w:r>
              <w:t xml:space="preserve">truck_n_crews</w:t>
            </w:r>
          </w:p>
        </w:tc>
        <w:tc>
          <w:tcPr/>
          <w:p>
            <w:pPr>
              <w:pStyle w:val="Compact"/>
              <w:jc w:val="center"/>
            </w:pPr>
            <w:r>
              <w:t xml:space="preserve">2</w:t>
            </w:r>
          </w:p>
        </w:tc>
      </w:tr>
      <w:tr>
        <w:tc>
          <w:tcPr/>
          <w:p>
            <w:pPr>
              <w:pStyle w:val="Compact"/>
              <w:jc w:val="center"/>
            </w:pPr>
            <w:r>
              <w:t xml:space="preserve">truck_arus_per_crew_per_day</w:t>
            </w:r>
          </w:p>
        </w:tc>
        <w:tc>
          <w:tcPr/>
          <w:p>
            <w:pPr>
              <w:pStyle w:val="Compact"/>
              <w:jc w:val="center"/>
            </w:pPr>
            <w:r>
              <w:t xml:space="preserve">5</w:t>
            </w:r>
          </w:p>
        </w:tc>
      </w:tr>
      <w:tr>
        <w:tc>
          <w:tcPr/>
          <w:p>
            <w:pPr>
              <w:pStyle w:val="Compact"/>
              <w:jc w:val="center"/>
            </w:pPr>
            <w:r>
              <w:t xml:space="preserve">atv_buffer</w:t>
            </w:r>
          </w:p>
        </w:tc>
        <w:tc>
          <w:tcPr/>
          <w:p>
            <w:pPr>
              <w:pStyle w:val="Compact"/>
              <w:jc w:val="center"/>
            </w:pPr>
            <w:r>
              <w:t xml:space="preserve">1000</w:t>
            </w:r>
          </w:p>
        </w:tc>
      </w:tr>
      <w:tr>
        <w:tc>
          <w:tcPr/>
          <w:p>
            <w:pPr>
              <w:pStyle w:val="Compact"/>
              <w:jc w:val="center"/>
            </w:pPr>
            <w:r>
              <w:t xml:space="preserve">atv_cost_per_day</w:t>
            </w:r>
          </w:p>
        </w:tc>
        <w:tc>
          <w:tcPr/>
          <w:p>
            <w:pPr>
              <w:pStyle w:val="Compact"/>
              <w:jc w:val="center"/>
            </w:pPr>
            <w:r>
              <w:t xml:space="preserve">1200</w:t>
            </w:r>
          </w:p>
        </w:tc>
      </w:tr>
      <w:tr>
        <w:tc>
          <w:tcPr/>
          <w:p>
            <w:pPr>
              <w:pStyle w:val="Compact"/>
              <w:jc w:val="center"/>
            </w:pPr>
            <w:r>
              <w:t xml:space="preserve">atv_n_crews</w:t>
            </w:r>
          </w:p>
        </w:tc>
        <w:tc>
          <w:tcPr/>
          <w:p>
            <w:pPr>
              <w:pStyle w:val="Compact"/>
              <w:jc w:val="center"/>
            </w:pPr>
            <w:r>
              <w:t xml:space="preserve">2</w:t>
            </w:r>
          </w:p>
        </w:tc>
      </w:tr>
      <w:tr>
        <w:tc>
          <w:tcPr/>
          <w:p>
            <w:pPr>
              <w:pStyle w:val="Compact"/>
              <w:jc w:val="center"/>
            </w:pPr>
            <w:r>
              <w:t xml:space="preserve">atv_arus_per_crew_per_day</w:t>
            </w:r>
          </w:p>
        </w:tc>
        <w:tc>
          <w:tcPr/>
          <w:p>
            <w:pPr>
              <w:pStyle w:val="Compact"/>
              <w:jc w:val="center"/>
            </w:pPr>
            <w:r>
              <w:t xml:space="preserve">3</w:t>
            </w:r>
          </w:p>
        </w:tc>
      </w:tr>
      <w:tr>
        <w:tc>
          <w:tcPr/>
          <w:p>
            <w:pPr>
              <w:pStyle w:val="Compact"/>
              <w:jc w:val="center"/>
            </w:pPr>
            <w:r>
              <w:t xml:space="preserve">helicopter_cost_per_hour</w:t>
            </w:r>
          </w:p>
        </w:tc>
        <w:tc>
          <w:tcPr/>
          <w:p>
            <w:pPr>
              <w:pStyle w:val="Compact"/>
              <w:jc w:val="center"/>
            </w:pPr>
            <w:r>
              <w:t xml:space="preserve">1250</w:t>
            </w:r>
          </w:p>
        </w:tc>
      </w:tr>
      <w:tr>
        <w:tc>
          <w:tcPr/>
          <w:p>
            <w:pPr>
              <w:pStyle w:val="Compact"/>
              <w:jc w:val="center"/>
            </w:pPr>
            <w:r>
              <w:t xml:space="preserve">helicopter_max_km_from_base</w:t>
            </w:r>
          </w:p>
        </w:tc>
        <w:tc>
          <w:tcPr/>
          <w:p>
            <w:pPr>
              <w:pStyle w:val="Compact"/>
              <w:jc w:val="center"/>
            </w:pPr>
            <w:r>
              <w:t xml:space="preserve">150</w:t>
            </w:r>
          </w:p>
        </w:tc>
      </w:tr>
      <w:tr>
        <w:tc>
          <w:tcPr/>
          <w:p>
            <w:pPr>
              <w:pStyle w:val="Compact"/>
              <w:jc w:val="center"/>
            </w:pPr>
            <w:r>
              <w:t xml:space="preserve">helicopter_base_setup_cost_per_km</w:t>
            </w:r>
          </w:p>
        </w:tc>
        <w:tc>
          <w:tcPr/>
          <w:p>
            <w:pPr>
              <w:pStyle w:val="Compact"/>
              <w:jc w:val="center"/>
            </w:pPr>
            <w:r>
              <w:t xml:space="preserve">9</w:t>
            </w:r>
          </w:p>
        </w:tc>
      </w:tr>
      <w:tr>
        <w:tc>
          <w:tcPr/>
          <w:p>
            <w:pPr>
              <w:pStyle w:val="Compact"/>
              <w:jc w:val="center"/>
            </w:pPr>
            <w:r>
              <w:t xml:space="preserve">helicopter_l_per_hour</w:t>
            </w:r>
          </w:p>
        </w:tc>
        <w:tc>
          <w:tcPr/>
          <w:p>
            <w:pPr>
              <w:pStyle w:val="Compact"/>
              <w:jc w:val="center"/>
            </w:pPr>
            <w:r>
              <w:t xml:space="preserve">160</w:t>
            </w:r>
          </w:p>
        </w:tc>
      </w:tr>
      <w:tr>
        <w:tc>
          <w:tcPr/>
          <w:p>
            <w:pPr>
              <w:pStyle w:val="Compact"/>
              <w:jc w:val="center"/>
            </w:pPr>
            <w:r>
              <w:t xml:space="preserve">helicopter_crew_size</w:t>
            </w:r>
          </w:p>
        </w:tc>
        <w:tc>
          <w:tcPr/>
          <w:p>
            <w:pPr>
              <w:pStyle w:val="Compact"/>
              <w:jc w:val="center"/>
            </w:pPr>
            <w:r>
              <w:t xml:space="preserve">4</w:t>
            </w:r>
          </w:p>
        </w:tc>
      </w:tr>
      <w:tr>
        <w:tc>
          <w:tcPr/>
          <w:p>
            <w:pPr>
              <w:pStyle w:val="Compact"/>
              <w:jc w:val="center"/>
            </w:pPr>
            <w:r>
              <w:t xml:space="preserve">helicopter_aru_per_person_per_day</w:t>
            </w:r>
          </w:p>
        </w:tc>
        <w:tc>
          <w:tcPr/>
          <w:p>
            <w:pPr>
              <w:pStyle w:val="Compact"/>
              <w:jc w:val="center"/>
            </w:pPr>
            <w:r>
              <w:t xml:space="preserve">5</w:t>
            </w:r>
          </w:p>
        </w:tc>
      </w:tr>
      <w:tr>
        <w:tc>
          <w:tcPr/>
          <w:p>
            <w:pPr>
              <w:pStyle w:val="Compact"/>
              <w:jc w:val="center"/>
            </w:pPr>
            <w:r>
              <w:t xml:space="preserve">helicopter_relocation_speed</w:t>
            </w:r>
          </w:p>
        </w:tc>
        <w:tc>
          <w:tcPr/>
          <w:p>
            <w:pPr>
              <w:pStyle w:val="Compact"/>
              <w:jc w:val="center"/>
            </w:pPr>
            <w:r>
              <w:t xml:space="preserve">180</w:t>
            </w:r>
          </w:p>
        </w:tc>
      </w:tr>
      <w:tr>
        <w:tc>
          <w:tcPr/>
          <w:p>
            <w:pPr>
              <w:pStyle w:val="Compact"/>
              <w:jc w:val="center"/>
            </w:pPr>
            <w:r>
              <w:t xml:space="preserve">helicopter_airport_cost_per_l</w:t>
            </w:r>
          </w:p>
        </w:tc>
        <w:tc>
          <w:tcPr/>
          <w:p>
            <w:pPr>
              <w:pStyle w:val="Compact"/>
              <w:jc w:val="center"/>
            </w:pPr>
            <w:r>
              <w:t xml:space="preserve">1.3</w:t>
            </w:r>
          </w:p>
        </w:tc>
      </w:tr>
      <w:tr>
        <w:tc>
          <w:tcPr/>
          <w:p>
            <w:pPr>
              <w:pStyle w:val="Compact"/>
              <w:jc w:val="center"/>
            </w:pPr>
            <w:r>
              <w:t xml:space="preserve">helicopter_base_cost_per_l</w:t>
            </w:r>
          </w:p>
        </w:tc>
        <w:tc>
          <w:tcPr/>
          <w:p>
            <w:pPr>
              <w:pStyle w:val="Compact"/>
              <w:jc w:val="center"/>
            </w:pPr>
            <w:r>
              <w:t xml:space="preserve">5</w:t>
            </w:r>
          </w:p>
        </w:tc>
      </w:tr>
      <w:tr>
        <w:tc>
          <w:tcPr/>
          <w:p>
            <w:pPr>
              <w:pStyle w:val="Compact"/>
              <w:jc w:val="center"/>
            </w:pPr>
            <w:r>
              <w:t xml:space="preserve">helicopter_2nd_base_cost_per_l</w:t>
            </w:r>
          </w:p>
        </w:tc>
        <w:tc>
          <w:tcPr/>
          <w:p>
            <w:pPr>
              <w:pStyle w:val="Compact"/>
              <w:jc w:val="center"/>
            </w:pPr>
            <w:r>
              <w:t xml:space="preserve">10</w:t>
            </w:r>
          </w:p>
        </w:tc>
      </w:tr>
      <w:tr>
        <w:tc>
          <w:tcPr/>
          <w:p>
            <w:pPr>
              <w:pStyle w:val="Compact"/>
              <w:jc w:val="center"/>
            </w:pPr>
            <w:r>
              <w:t xml:space="preserve">helicopter_hours_flying_within_sa_per_day</w:t>
            </w:r>
          </w:p>
        </w:tc>
        <w:tc>
          <w:tcPr/>
          <w:p>
            <w:pPr>
              <w:pStyle w:val="Compact"/>
              <w:jc w:val="center"/>
            </w:pPr>
            <w:r>
              <w:t xml:space="preserve">5</w:t>
            </w:r>
          </w:p>
        </w:tc>
      </w:tr>
    </w:tbl>
    <w:bookmarkEnd w:id="61"/>
    <w:bookmarkEnd w:id="62"/>
    <w:bookmarkStart w:id="63" w:name="inclusion-probability-1"/>
    <w:p>
      <w:pPr>
        <w:pStyle w:val="Heading2"/>
      </w:pPr>
      <w:r>
        <w:t xml:space="preserve">Inclusion probability</w:t>
      </w:r>
    </w:p>
    <w:p>
      <w:pPr>
        <w:pStyle w:val="FirstParagraph"/>
      </w:pPr>
      <w:r>
        <w:t xml:space="preserve">To compute the inclusion probability of a hexagon in function of its accessibility, we calculated a weighted access cost based on the proportions of each access method used in the hexagon.</w:t>
      </w:r>
      <w:r>
        <w:t xml:space="preserve"> </w:t>
      </w:r>
      <w:r>
        <w:t xml:space="preserve">We used the raster with the minimum cost among roads and trails to estimate the proportion of the hexagon that is accessible by land.</w:t>
      </w:r>
      <w:r>
        <w:t xml:space="preserve"> </w:t>
      </w:r>
      <w:r>
        <w:t xml:space="preserve">The rest of the hexagon that is not covered by the road and trail buffer is then only accessible by helicopter.</w:t>
      </w:r>
      <w:r>
        <w:t xml:space="preserve"> </w:t>
      </w:r>
      <w:r>
        <w:t xml:space="preserve">Given all available methods of transport in a hexagon, the weighted average cost is defined as the sum of the cost of each of these methods, weighted by their proportion in the hexagon:</w:t>
      </w:r>
    </w:p>
    <w:p>
      <w:pPr>
        <w:pStyle w:val="BodyText"/>
      </w:pPr>
      <m:oMathPara>
        <m:oMathParaPr>
          <m:jc m:val="center"/>
        </m:oMathParaPr>
        <m:oMath>
          <m:sSub>
            <m:e>
              <m:r>
                <m:t>W</m:t>
              </m:r>
            </m:e>
            <m:sub>
              <m:sSub>
                <m:e>
                  <m:r>
                    <m:rPr>
                      <m:nor/>
                      <m:sty m:val="p"/>
                    </m:rPr>
                    <m:t>averge cost</m:t>
                  </m:r>
                </m:e>
                <m:sub>
                  <m:r>
                    <m:t>h</m:t>
                  </m:r>
                </m:sub>
              </m:sSub>
            </m:sub>
          </m:sSub>
          <m:r>
            <m:rPr>
              <m:sty m:val="p"/>
            </m:rPr>
            <m:t>=</m:t>
          </m:r>
          <m:f>
            <m:fPr>
              <m:type m:val="bar"/>
            </m:fPr>
            <m:num>
              <m:nary>
                <m:naryPr>
                  <m:chr m:val="∑"/>
                  <m:limLoc m:val="undOvr"/>
                  <m:subHide m:val="0"/>
                  <m:supHide m:val="0"/>
                </m:naryPr>
                <m:sub>
                  <m:r>
                    <m:t>i</m:t>
                  </m:r>
                  <m:r>
                    <m:rPr>
                      <m:sty m:val="p"/>
                    </m:rPr>
                    <m:t>=</m:t>
                  </m:r>
                  <m:r>
                    <m:t>1</m:t>
                  </m:r>
                </m:sub>
                <m:sup>
                  <m:r>
                    <m:t>n</m:t>
                  </m:r>
                </m:sup>
                <m:e>
                  <m:sSub>
                    <m:e>
                      <m:r>
                        <m:t>w</m:t>
                      </m:r>
                    </m:e>
                    <m:sub>
                      <m:r>
                        <m:t>i</m:t>
                      </m:r>
                    </m:sub>
                  </m:sSub>
                </m:e>
              </m:nary>
              <m:r>
                <m:t>C</m:t>
              </m:r>
              <m:r>
                <m:t>o</m:t>
              </m:r>
              <m:r>
                <m:t>s</m:t>
              </m:r>
              <m:sSub>
                <m:e>
                  <m:r>
                    <m:t>t</m:t>
                  </m:r>
                </m:e>
                <m:sub>
                  <m:r>
                    <m:t>i</m:t>
                  </m:r>
                </m:sub>
              </m:sSub>
            </m:num>
            <m:den>
              <m:nary>
                <m:naryPr>
                  <m:chr m:val="∑"/>
                  <m:limLoc m:val="undOvr"/>
                  <m:subHide m:val="0"/>
                  <m:supHide m:val="0"/>
                </m:naryPr>
                <m:sub>
                  <m:r>
                    <m:t>i</m:t>
                  </m:r>
                  <m:r>
                    <m:rPr>
                      <m:sty m:val="p"/>
                    </m:rPr>
                    <m:t>=</m:t>
                  </m:r>
                  <m:r>
                    <m:t>1</m:t>
                  </m:r>
                </m:sub>
                <m:sup>
                  <m:r>
                    <m:t>n</m:t>
                  </m:r>
                </m:sup>
                <m:e>
                  <m:sSub>
                    <m:e>
                      <m:r>
                        <m:t>w</m:t>
                      </m:r>
                    </m:e>
                    <m:sub>
                      <m:r>
                        <m:t>i</m:t>
                      </m:r>
                    </m:sub>
                  </m:sSub>
                </m:e>
              </m:nary>
            </m:den>
          </m:f>
        </m:oMath>
      </m:oMathPara>
    </w:p>
    <w:p>
      <w:pPr>
        <w:pStyle w:val="FirstParagraph"/>
      </w:pPr>
      <w:r>
        <w:t xml:space="preserve">Then, for a hexagon</w:t>
      </w:r>
      <w:r>
        <w:t xml:space="preserve"> </w:t>
      </w:r>
      <m:oMath>
        <m:r>
          <m:t>h</m:t>
        </m:r>
      </m:oMath>
      <w:r>
        <w:t xml:space="preserve"> </w:t>
      </w:r>
      <w:r>
        <w:t xml:space="preserve">and each method of transport</w:t>
      </w:r>
      <w:r>
        <w:t xml:space="preserve"> </w:t>
      </w:r>
      <m:oMath>
        <m:r>
          <m:t>i</m:t>
        </m:r>
      </m:oMath>
      <w:r>
        <w:t xml:space="preserve">, its cost inclusion probability</w:t>
      </w:r>
      <w:r>
        <w:t xml:space="preserve"> </w:t>
      </w:r>
      <m:oMath>
        <m:sSub>
          <m:e>
            <m:r>
              <m:t>P</m:t>
            </m:r>
          </m:e>
          <m:sub>
            <m:r>
              <m:t>c</m:t>
            </m:r>
            <m:r>
              <m:t>o</m:t>
            </m:r>
            <m:r>
              <m:t>s</m:t>
            </m:r>
            <m:sSub>
              <m:e>
                <m:r>
                  <m:t>t</m:t>
                </m:r>
              </m:e>
              <m:sub>
                <m:r>
                  <m:t>h</m:t>
                </m:r>
              </m:sub>
            </m:sSub>
          </m:sub>
        </m:sSub>
      </m:oMath>
      <w:r>
        <w:t xml:space="preserve"> </w:t>
      </w:r>
      <w:r>
        <w:t xml:space="preserve">is given by:</w:t>
      </w:r>
    </w:p>
    <w:p>
      <w:pPr>
        <w:pStyle w:val="BodyText"/>
      </w:pPr>
      <m:oMathPara>
        <m:oMathParaPr>
          <m:jc m:val="center"/>
        </m:oMathParaPr>
        <m:oMath>
          <m:sSub>
            <m:e>
              <m:r>
                <m:t>P</m:t>
              </m:r>
            </m:e>
            <m:sub>
              <m:r>
                <m:t>c</m:t>
              </m:r>
              <m:r>
                <m:t>o</m:t>
              </m:r>
              <m:r>
                <m:t>s</m:t>
              </m:r>
              <m:sSub>
                <m:e>
                  <m:r>
                    <m:t>t</m:t>
                  </m:r>
                </m:e>
                <m:sub>
                  <m:r>
                    <m:t>h</m:t>
                  </m:r>
                </m:sub>
              </m:sSub>
            </m:sub>
          </m:sSub>
          <m:r>
            <m:rPr>
              <m:sty m:val="p"/>
            </m:rPr>
            <m:t>=</m:t>
          </m:r>
          <m:f>
            <m:fPr>
              <m:type m:val="bar"/>
            </m:fPr>
            <m:num>
              <m:r>
                <m:t>1</m:t>
              </m:r>
            </m:num>
            <m:den>
              <m:rad>
                <m:radPr>
                  <m:degHide m:val="1"/>
                </m:radPr>
                <m:deg/>
                <m:e>
                  <m:sSub>
                    <m:e>
                      <m:r>
                        <m:t>W</m:t>
                      </m:r>
                    </m:e>
                    <m:sub>
                      <m:sSub>
                        <m:e>
                          <m:r>
                            <m:rPr>
                              <m:nor/>
                              <m:sty m:val="p"/>
                            </m:rPr>
                            <m:t>averge cost</m:t>
                          </m:r>
                        </m:e>
                        <m:sub>
                          <m:r>
                            <m:t>h</m:t>
                          </m:r>
                        </m:sub>
                      </m:sSub>
                    </m:sub>
                  </m:sSub>
                </m:e>
              </m:rad>
            </m:den>
          </m:f>
        </m:oMath>
      </m:oMathPara>
    </w:p>
    <w:p>
      <w:pPr>
        <w:pStyle w:val="FirstParagraph"/>
      </w:pPr>
      <w:r>
        <w:t xml:space="preserve">Where</w:t>
      </w:r>
      <w:r>
        <w:t xml:space="preserve"> </w:t>
      </w:r>
      <m:oMath>
        <m:sSub>
          <m:e>
            <m:r>
              <m:t>w</m:t>
            </m:r>
          </m:e>
          <m:sub>
            <m:r>
              <m:t>i</m:t>
            </m:r>
          </m:sub>
        </m:sSub>
      </m:oMath>
      <w:r>
        <w:t xml:space="preserve"> </w:t>
      </w:r>
      <w:r>
        <w:t xml:space="preserve">is the weight given by the proportion of the hexagon accessible by the method</w:t>
      </w:r>
      <w:r>
        <w:t xml:space="preserve"> </w:t>
      </w:r>
      <m:oMath>
        <m:r>
          <m:t>i</m:t>
        </m:r>
      </m:oMath>
      <w:r>
        <w:t xml:space="preserve">.</w:t>
      </w:r>
    </w:p>
    <w:bookmarkEnd w:id="63"/>
    <w:bookmarkEnd w:id="64"/>
    <w:bookmarkStart w:id="132" w:name="sec-legacy-sites"/>
    <w:p>
      <w:pPr>
        <w:pStyle w:val="Heading1"/>
      </w:pPr>
      <w:r>
        <w:t xml:space="preserve">5. Legacy and iconic sites</w:t>
      </w:r>
    </w:p>
    <w:p>
      <w:pPr>
        <w:pStyle w:val="FirstParagraph"/>
      </w:pPr>
      <w:r>
        <w:t xml:space="preserve">In this section we discuss our approach to account for legacy and iconic sites in the sampling design.</w:t>
      </w:r>
      <w:r>
        <w:t xml:space="preserve"> </w:t>
      </w:r>
      <w:r>
        <w:t xml:space="preserve">Legacy sites are historical or current surveys in which locations were randomly chosen, in contrast to iconic sites, which are obtained from non-random surveys.</w:t>
      </w:r>
      <w:r>
        <w:t xml:space="preserve"> </w:t>
      </w:r>
      <w:r>
        <w:t xml:space="preserve">In this report, we will refer to both iconic and legacy sites as historical sites.</w:t>
      </w:r>
      <w:r>
        <w:t xml:space="preserve"> </w:t>
      </w:r>
      <w:r>
        <w:t xml:space="preserve">These sites are particularly important in Quebec, where there are a large number of legacy and iconic sites (</w:t>
      </w:r>
      <w:hyperlink w:anchor="fig-legacy-sites">
        <w:r>
          <w:rPr>
            <w:rStyle w:val="Hyperlink"/>
          </w:rPr>
          <w:t xml:space="preserve">Figure 5.1</w:t>
        </w:r>
      </w:hyperlink>
      <w:r>
        <w:t xml:space="preserve">).</w:t>
      </w:r>
      <w:r>
        <w:t xml:space="preserve"> </w:t>
      </w:r>
      <w:r>
        <w:t xml:space="preserve">Given the high cost of sampling in remote regions and the limited resources available to sample, it is essential to take historical sites into account in order to make the most efficient use of limited resources to extend spatial coverage to under-sampled areas.</w:t>
      </w:r>
    </w:p>
    <w:p>
      <w:pPr>
        <w:pStyle w:val="BodyText"/>
      </w:pPr>
      <w:r>
        <w:t xml:space="preserve">The latest method to integrate legacy and iconic sites is developed in</w:t>
      </w:r>
      <w:r>
        <w:t xml:space="preserve"> </w:t>
      </w:r>
      <w:r>
        <w:t xml:space="preserve">Foster (2021)</w:t>
      </w:r>
      <w:r>
        <w:t xml:space="preserve">.</w:t>
      </w:r>
      <w:r>
        <w:t xml:space="preserve"> </w:t>
      </w:r>
      <w:r>
        <w:t xml:space="preserve">They use the position of each historical site to reduce the inclusion probability of neighboring sites following a kernel distribution, where the legacy effect decreases with distance from a historical site.</w:t>
      </w:r>
      <w:r>
        <w:t xml:space="preserve"> </w:t>
      </w:r>
      <w:r>
        <w:t xml:space="preserve">However, their approach to incorporate legacy and iconic sites do not explicitly consider the amount of historical sites, nor the spatial randomness of their distribution.</w:t>
      </w:r>
      <w:r>
        <w:t xml:space="preserve"> </w:t>
      </w:r>
      <w:r>
        <w:t xml:space="preserve">In fact, their approach naturally ensures randomnly selected sites, as they use only legacy sites while excluding iconic ones.</w:t>
      </w:r>
      <w:r>
        <w:t xml:space="preserve"> </w:t>
      </w:r>
      <w:r>
        <w:t xml:space="preserve">They justify the exclusion of iconic sites, since these sites are usually special cases that may not represent the population and therefore generate a biased sample.</w:t>
      </w:r>
      <w:r>
        <w:t xml:space="preserve"> </w:t>
      </w:r>
      <w:r>
        <w:t xml:space="preserve">Although we agree with the authors, we prioritised expanding the spatial coverage of samples by reducing the sample size of regions that have been well covered by historical sites.</w:t>
      </w:r>
    </w:p>
    <w:p>
      <w:pPr>
        <w:pStyle w:val="BodyText"/>
      </w:pPr>
      <w:r>
        <w:t xml:space="preserve">In the following section we describe the historical sites for the study area.</w:t>
      </w:r>
      <w:r>
        <w:t xml:space="preserve"> </w:t>
      </w:r>
      <w:r>
        <w:t xml:space="preserve">Then, we use two ecoregions as examples to discuss the decision to also consider sample size while accounting for historical sites.</w:t>
      </w:r>
      <w:r>
        <w:t xml:space="preserve"> </w:t>
      </w:r>
      <w:r>
        <w:t xml:space="preserve">In the next chapter we describe our novel approach to account for the spatial randomness of historical sites to adjust the inclusion probability and the sample size.</w:t>
      </w:r>
      <w:r>
        <w:t xml:space="preserve"> </w:t>
      </w:r>
      <w:r>
        <w:t xml:space="preserve">Finally, we briefly describe previous experimentations to incorporate historical sites.</w:t>
      </w:r>
    </w:p>
    <w:bookmarkStart w:id="69" w:name="historical-sites-in-the-study-area"/>
    <w:p>
      <w:pPr>
        <w:pStyle w:val="Heading2"/>
      </w:pPr>
      <w:r>
        <w:t xml:space="preserve">Historical sites in the study area</w:t>
      </w:r>
    </w:p>
    <w:p>
      <w:pPr>
        <w:pStyle w:val="FirstParagraph"/>
      </w:pPr>
      <w:r>
        <w:rPr>
          <w:iCs/>
          <w:i/>
        </w:rPr>
        <w:t xml:space="preserve">TODO: describe the different sources</w:t>
      </w:r>
    </w:p>
    <w:tbl>
      <w:tblPr>
        <w:tblStyle w:val="Table"/>
        <w:tblW w:type="pct" w:w="5000"/>
        <w:tblLook w:firstRow="0" w:lastRow="0" w:firstColumn="0" w:lastColumn="0" w:noHBand="0" w:noVBand="0" w:val="0000"/>
        <w:jc w:val="start"/>
      </w:tblPr>
      <w:tblGrid>
        <w:gridCol w:w="7920"/>
      </w:tblGrid>
      <w:tr>
        <w:tc>
          <w:tcPr/>
          <w:bookmarkStart w:id="68" w:name="fig-legacy-sites"/>
          <w:p>
            <w:pPr>
              <w:jc w:val="center"/>
            </w:pPr>
            <w:r>
              <w:drawing>
                <wp:inline>
                  <wp:extent cx="5334000" cy="5334000"/>
                  <wp:effectExtent b="0" l="0" r="0" t="0"/>
                  <wp:docPr descr="" title="" id="66" name="Picture"/>
                  <a:graphic>
                    <a:graphicData uri="http://schemas.openxmlformats.org/drawingml/2006/picture">
                      <pic:pic>
                        <pic:nvPicPr>
                          <pic:cNvPr descr="legacy_files/figure-docx/fig-legacy-sites-1.png" id="67"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Legacy and historical sites from the study area.</w:t>
            </w:r>
          </w:p>
          <w:bookmarkEnd w:id="68"/>
        </w:tc>
      </w:tr>
    </w:tbl>
    <w:bookmarkEnd w:id="69"/>
    <w:bookmarkStart w:id="86" w:name="why-should-we-consider-sample-size"/>
    <w:p>
      <w:pPr>
        <w:pStyle w:val="Heading2"/>
      </w:pPr>
      <w:r>
        <w:t xml:space="preserve">Why should we consider sample size?</w:t>
      </w:r>
    </w:p>
    <w:p>
      <w:pPr>
        <w:pStyle w:val="FirstParagraph"/>
      </w:pPr>
      <w:r>
        <w:t xml:space="preserve">Here, we discuss why changing inclusion probability alone is insufficient by comparing two ecoregions with oposite spatial distributions of historical sites.</w:t>
      </w:r>
      <w:r>
        <w:t xml:space="preserve"> </w:t>
      </w:r>
      <w:r>
        <w:t xml:space="preserve">While the ecoregion 99 has evenly distributed historical sites over space, the ecoregion 217 present most of its historical sites around roads.</w:t>
      </w:r>
      <w:r>
        <w:t xml:space="preserve"> </w:t>
      </w:r>
      <w:r>
        <w:t xml:space="preserve">We begin by outlining the method for reducing the inclusion probability of sites near legacy sites from</w:t>
      </w:r>
      <w:r>
        <w:t xml:space="preserve"> </w:t>
      </w:r>
      <w:r>
        <w:t xml:space="preserve">Foster (2021)</w:t>
      </w:r>
      <w:r>
        <w:t xml:space="preserve">, which we then apply to the two contrasting ecoregions.</w:t>
      </w:r>
    </w:p>
    <w:p>
      <w:pPr>
        <w:pStyle w:val="BodyText"/>
      </w:pPr>
      <w:r>
        <w:t xml:space="preserve">Every PSU hexagon is assigned an inclusion probability as a function of habitat and access cost.</w:t>
      </w:r>
      <w:r>
        <w:t xml:space="preserve"> </w:t>
      </w:r>
      <w:r>
        <w:t xml:space="preserve">The effect of a legacy site (</w:t>
      </w:r>
      <m:oMath>
        <m:r>
          <m:t>l</m:t>
        </m:r>
      </m:oMath>
      <w:r>
        <w:t xml:space="preserve">) on the inclusion probability of neighbouring hexagons (</w:t>
      </w:r>
      <m:oMath>
        <m:r>
          <m:t>h</m:t>
        </m:r>
      </m:oMath>
      <w:r>
        <w:t xml:space="preserve">) is derived from the Euclidean distance between</w:t>
      </w:r>
      <w:r>
        <w:t xml:space="preserve"> </w:t>
      </w:r>
      <m:oMath>
        <m:r>
          <m:t>h</m:t>
        </m:r>
      </m:oMath>
      <w:r>
        <w:t xml:space="preserve"> </w:t>
      </w:r>
      <w:r>
        <w:t xml:space="preserve">and</w:t>
      </w:r>
      <w:r>
        <w:t xml:space="preserve"> </w:t>
      </w:r>
      <m:oMath>
        <m:r>
          <m:t>l</m:t>
        </m:r>
      </m:oMath>
      <w:r>
        <w:t xml:space="preserve"> </w:t>
      </w:r>
      <w:r>
        <w:t xml:space="preserve">(</w:t>
      </w:r>
      <m:oMath>
        <m:r>
          <m:t>d</m:t>
        </m:r>
        <m:d>
          <m:dPr>
            <m:begChr m:val="("/>
            <m:endChr m:val=")"/>
            <m:sepChr m:val=""/>
            <m:grow/>
          </m:dPr>
          <m:e>
            <m:r>
              <m:t>h</m:t>
            </m:r>
            <m:r>
              <m:rPr>
                <m:sty m:val="p"/>
              </m:rPr>
              <m:t>,</m:t>
            </m:r>
            <m:r>
              <m:t>l</m:t>
            </m:r>
          </m:e>
        </m:d>
      </m:oMath>
      <w:r>
        <w:t xml:space="preserve">), and the amplitude effect</w:t>
      </w:r>
      <w:r>
        <w:t xml:space="preserve"> </w:t>
      </w:r>
      <m:oMath>
        <m:r>
          <m:t>σ</m:t>
        </m:r>
      </m:oMath>
      <w:r>
        <w:t xml:space="preserve"> </w:t>
      </w:r>
      <w:r>
        <w:t xml:space="preserve">using a Gaussian function.</w:t>
      </w:r>
      <w:r>
        <w:t xml:space="preserve"> </w:t>
      </w:r>
      <w:hyperlink w:anchor="fig-foster-gaussian">
        <w:r>
          <w:rPr>
            <w:rStyle w:val="Hyperlink"/>
          </w:rPr>
          <w:t xml:space="preserve">Figure 5.2</w:t>
        </w:r>
      </w:hyperlink>
      <w:r>
        <w:t xml:space="preserve"> </w:t>
      </w:r>
      <w:r>
        <w:t xml:space="preserve">shows the one-dimensional effect of increasing values of</w:t>
      </w:r>
      <w:r>
        <w:t xml:space="preserve"> </w:t>
      </w:r>
      <m:oMath>
        <m:r>
          <m:t>σ</m:t>
        </m:r>
      </m:oMath>
      <w:r>
        <w:t xml:space="preserve"> </w:t>
      </w:r>
      <w:r>
        <w:t xml:space="preserve">on the inclusion probability of neighbouring sites.</w:t>
      </w:r>
    </w:p>
    <w:tbl>
      <w:tblPr>
        <w:tblStyle w:val="Table"/>
        <w:tblW w:type="pct" w:w="5000"/>
        <w:tblLook w:firstRow="0" w:lastRow="0" w:firstColumn="0" w:lastColumn="0" w:noHBand="0" w:noVBand="0" w:val="0000"/>
        <w:jc w:val="start"/>
      </w:tblPr>
      <w:tblGrid>
        <w:gridCol w:w="7920"/>
      </w:tblGrid>
      <w:tr>
        <w:tc>
          <w:tcPr/>
          <w:bookmarkStart w:id="73" w:name="fig-foster-gaussian"/>
          <w:p>
            <w:pPr>
              <w:jc w:val="center"/>
            </w:pPr>
            <w:r>
              <w:drawing>
                <wp:inline>
                  <wp:extent cx="5334000" cy="4445000"/>
                  <wp:effectExtent b="0" l="0" r="0" t="0"/>
                  <wp:docPr descr="" title="" id="71" name="Picture"/>
                  <a:graphic>
                    <a:graphicData uri="http://schemas.openxmlformats.org/drawingml/2006/picture">
                      <pic:pic>
                        <pic:nvPicPr>
                          <pic:cNvPr descr="legacy_files/figure-docx/fig-foster-gaussian-1.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Legacy effect in the inclusion probabiity of neighbouring sites in function their Euclian distance. Each line represents the effect range of legacy sites. Figure adapted from the vignette</w:t>
            </w:r>
            <w:r>
              <w:t xml:space="preserve"> </w:t>
            </w:r>
            <w:r>
              <w:t xml:space="preserve">‘</w:t>
            </w:r>
            <w:r>
              <w:t xml:space="preserve">An Introduction to MBHdesign</w:t>
            </w:r>
            <w:r>
              <w:t xml:space="preserve">’</w:t>
            </w:r>
            <w:r>
              <w:t xml:space="preserve"> </w:t>
            </w:r>
            <w:r>
              <w:t xml:space="preserve">found in</w:t>
            </w:r>
            <w:r>
              <w:t xml:space="preserve"> </w:t>
            </w:r>
            <w:r>
              <w:t xml:space="preserve">Foster (2021)</w:t>
            </w:r>
            <w:r>
              <w:t xml:space="preserve">.</w:t>
            </w:r>
          </w:p>
          <w:bookmarkEnd w:id="73"/>
        </w:tc>
      </w:tr>
    </w:tbl>
    <w:p>
      <w:pPr>
        <w:pStyle w:val="BodyText"/>
      </w:pPr>
      <w:r>
        <w:t xml:space="preserve">The method to reduce the inclusion probability of neighbouring sites near legacy sites developed in</w:t>
      </w:r>
      <w:r>
        <w:t xml:space="preserve"> </w:t>
      </w:r>
      <w:r>
        <w:t xml:space="preserve">Foster (2021)</w:t>
      </w:r>
      <w:r>
        <w:t xml:space="preserve"> </w:t>
      </w:r>
      <w:r>
        <w:t xml:space="preserve">is implemented in the R package</w:t>
      </w:r>
      <w:r>
        <w:t xml:space="preserve"> </w:t>
      </w:r>
      <w:r>
        <w:rPr>
          <w:rStyle w:val="VerbatimChar"/>
        </w:rPr>
        <w:t xml:space="preserve">MBHdesign</w:t>
      </w:r>
      <w:r>
        <w:t xml:space="preserve">.</w:t>
      </w:r>
      <w:r>
        <w:t xml:space="preserve"> </w:t>
      </w:r>
      <w:r>
        <w:t xml:space="preserve">We redrew their illustration using a simulated grid landscape with three legacy sites to ilustrate the effect of increasing the</w:t>
      </w:r>
      <w:r>
        <w:t xml:space="preserve"> </w:t>
      </w:r>
      <m:oMath>
        <m:r>
          <m:t>σ</m:t>
        </m:r>
      </m:oMath>
      <w:r>
        <w:t xml:space="preserve"> </w:t>
      </w:r>
      <w:r>
        <w:t xml:space="preserve">parameter on the inclusion probability of adjacent sites (</w:t>
      </w:r>
      <w:hyperlink w:anchor="fig-foster-landscape">
        <w:r>
          <w:rPr>
            <w:rStyle w:val="Hyperlink"/>
          </w:rPr>
          <w:t xml:space="preserve">Figure 5.3</w:t>
        </w:r>
      </w:hyperlink>
      <w:r>
        <w:t xml:space="preserve">).</w:t>
      </w:r>
    </w:p>
    <w:tbl>
      <w:tblPr>
        <w:tblStyle w:val="Table"/>
        <w:tblW w:type="pct" w:w="5000"/>
        <w:tblLook w:firstRow="0" w:lastRow="0" w:firstColumn="0" w:lastColumn="0" w:noHBand="0" w:noVBand="0" w:val="0000"/>
        <w:jc w:val="start"/>
      </w:tblPr>
      <w:tblGrid>
        <w:gridCol w:w="7920"/>
      </w:tblGrid>
      <w:tr>
        <w:tc>
          <w:tcPr/>
          <w:bookmarkStart w:id="77" w:name="fig-foster-landscape"/>
          <w:p>
            <w:pPr>
              <w:jc w:val="center"/>
            </w:pPr>
            <w:r>
              <w:drawing>
                <wp:inline>
                  <wp:extent cx="5334000" cy="4572000"/>
                  <wp:effectExtent b="0" l="0" r="0" t="0"/>
                  <wp:docPr descr="" title="" id="75" name="Picture"/>
                  <a:graphic>
                    <a:graphicData uri="http://schemas.openxmlformats.org/drawingml/2006/picture">
                      <pic:pic>
                        <pic:nvPicPr>
                          <pic:cNvPr descr="legacy_files/figure-docx/fig-foster-landscape-1.png" id="76" name="Picture"/>
                          <pic:cNvPicPr>
                            <a:picLocks noChangeArrowheads="1" noChangeAspect="1"/>
                          </pic:cNvPicPr>
                        </pic:nvPicPr>
                        <pic:blipFill>
                          <a:blip r:embed="rId74"/>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Effect of increasing the effect (sigma) of three legacy sites (white dots) on the inclusion probability of neighbouring sites. Each square is a simulated sampling grid with different inclusion probability described by the color gradient. Inclusion probability increases from dark blue (low) to yellow (high).</w:t>
            </w:r>
          </w:p>
          <w:bookmarkEnd w:id="77"/>
        </w:tc>
      </w:tr>
    </w:tbl>
    <w:p>
      <w:pPr>
        <w:pStyle w:val="BodyText"/>
      </w:pPr>
      <w:r>
        <w:t xml:space="preserve">We applied the same approach for two ecoregion with contrasting spatial distribution of historical sites.</w:t>
      </w:r>
      <w:r>
        <w:t xml:space="preserve"> </w:t>
      </w:r>
      <w:r>
        <w:t xml:space="preserve">By using the spatially balanced design to sample new sites while omitting historical sites, the selected hexagons are evenly distributed throughout the ecoregion, some of which overlap with the historical sites (</w:t>
      </w:r>
      <w:hyperlink w:anchor="fig-sampleSize-example1">
        <w:r>
          <w:rPr>
            <w:rStyle w:val="Hyperlink"/>
          </w:rPr>
          <w:t xml:space="preserve">Figure 5.4</w:t>
        </w:r>
      </w:hyperlink>
      <w:r>
        <w:t xml:space="preserve">).</w:t>
      </w:r>
      <w:r>
        <w:t xml:space="preserve"> </w:t>
      </w:r>
      <w:r>
        <w:t xml:space="preserve">Adjusting the probability of inclusion of hexagons, given their distance to historical locations, increases the spatial coverage of underrepresented areas (</w:t>
      </w:r>
      <w:hyperlink w:anchor="fig-sampleSize-example2">
        <w:r>
          <w:rPr>
            <w:rStyle w:val="Hyperlink"/>
          </w:rPr>
          <w:t xml:space="preserve">Figure 5.5</w:t>
        </w:r>
      </w:hyperlink>
      <w:r>
        <w:t xml:space="preserve">).</w:t>
      </w:r>
    </w:p>
    <w:tbl>
      <w:tblPr>
        <w:tblStyle w:val="Table"/>
        <w:tblW w:type="pct" w:w="5000"/>
        <w:tblLook w:firstRow="0" w:lastRow="0" w:firstColumn="0" w:lastColumn="0" w:noHBand="0" w:noVBand="0" w:val="0000"/>
        <w:jc w:val="start"/>
      </w:tblPr>
      <w:tblGrid>
        <w:gridCol w:w="7920"/>
      </w:tblGrid>
      <w:tr>
        <w:tc>
          <w:tcPr/>
          <w:bookmarkStart w:id="81" w:name="fig-sampleSize-example1"/>
          <w:p>
            <w:pPr>
              <w:jc w:val="center"/>
            </w:pPr>
            <w:r>
              <w:drawing>
                <wp:inline>
                  <wp:extent cx="5334000" cy="5334000"/>
                  <wp:effectExtent b="0" l="0" r="0" t="0"/>
                  <wp:docPr descr="" title="" id="79" name="Picture"/>
                  <a:graphic>
                    <a:graphicData uri="http://schemas.openxmlformats.org/drawingml/2006/picture">
                      <pic:pic>
                        <pic:nvPicPr>
                          <pic:cNvPr descr="legacy_files/figure-docx/fig-sampleSize-example1-1.png" id="8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Example of when sampling sites (red dots) using the spatially balanced design without taking historical sites into account. Ecoregion 99 and 207 are two examples of legacy sites in which the legacy sites (blue dots) are evenly and non-uniformly distributed in space, respectively.</w:t>
            </w:r>
          </w:p>
          <w:bookmarkEnd w:id="8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85" w:name="fig-sampleSize-example2"/>
          <w:p>
            <w:pPr>
              <w:jc w:val="center"/>
            </w:pPr>
            <w:r>
              <w:drawing>
                <wp:inline>
                  <wp:extent cx="5334000" cy="5334000"/>
                  <wp:effectExtent b="0" l="0" r="0" t="0"/>
                  <wp:docPr descr="" title="" id="83" name="Picture"/>
                  <a:graphic>
                    <a:graphicData uri="http://schemas.openxmlformats.org/drawingml/2006/picture">
                      <pic:pic>
                        <pic:nvPicPr>
                          <pic:cNvPr descr="legacy_files/figure-docx/fig-sampleSize-example2-1.png" id="84"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Example of when sites are sampled from a design in which only the inclusion probability is adjusted when incorporating historical sites. Ecoregion 99 and 207 are two examples of legacy sites in which the legacy sites (blue dots) are evenly and non-uniformly distributed in space, respectively.</w:t>
            </w:r>
          </w:p>
          <w:bookmarkEnd w:id="85"/>
        </w:tc>
      </w:tr>
    </w:tbl>
    <w:p>
      <w:pPr>
        <w:pStyle w:val="BodyText"/>
      </w:pPr>
      <w:r>
        <w:t xml:space="preserve">The issue is that when an ecoregion is well covered by historical sites, the sampled hexagons are driven to cluster in smaller available areas.</w:t>
      </w:r>
      <w:r>
        <w:t xml:space="preserve"> </w:t>
      </w:r>
      <w:r>
        <w:t xml:space="preserve">When the inclusion probability was adjusted for ecoregion 99, almost a third of the sampled hexagons were clustered in a 20 km buffer.</w:t>
      </w:r>
      <w:r>
        <w:t xml:space="preserve"> </w:t>
      </w:r>
      <w:r>
        <w:t xml:space="preserve">In the next section, we will build on this approach so the sample size may also be adjusted in response to historical sites.</w:t>
      </w:r>
    </w:p>
    <w:bookmarkEnd w:id="86"/>
    <w:bookmarkStart w:id="131" w:name="X4a4ccff6c2edc7270d98dbf9c4f61a62be9960a"/>
    <w:p>
      <w:pPr>
        <w:pStyle w:val="Heading2"/>
      </w:pPr>
      <w:r>
        <w:t xml:space="preserve">A new approach to integrate legacy and iconic sites in spatially balanced designs</w:t>
      </w:r>
    </w:p>
    <w:p>
      <w:pPr>
        <w:pStyle w:val="FirstParagraph"/>
      </w:pPr>
      <w:r>
        <w:t xml:space="preserve">Current methods to include historical surveys are limited to randomly selected sites.</w:t>
      </w:r>
      <w:r>
        <w:t xml:space="preserve"> </w:t>
      </w:r>
      <w:r>
        <w:t xml:space="preserve">While they adjust the inclusion probability to avoid sampling near historical sites, there is no consideration for sample size adjustment.</w:t>
      </w:r>
      <w:r>
        <w:t xml:space="preserve"> </w:t>
      </w:r>
      <w:r>
        <w:t xml:space="preserve">Here we propose a novel approach where, in addition to modifying the inclusion probability, we also adjust the sample size according to the distribution of historical sites.</w:t>
      </w:r>
    </w:p>
    <w:bookmarkStart w:id="111" w:name="theoretical-description"/>
    <w:p>
      <w:pPr>
        <w:pStyle w:val="Heading3"/>
      </w:pPr>
      <w:r>
        <w:t xml:space="preserve">Theoretical description</w:t>
      </w:r>
    </w:p>
    <w:p>
      <w:pPr>
        <w:pStyle w:val="FirstParagraph"/>
      </w:pPr>
      <w:r>
        <w:t xml:space="preserve">We use a simulated grid with equal inclusion probabilities for all the 7661 hexagons to illustrate our approach.</w:t>
      </w:r>
      <w:r>
        <w:t xml:space="preserve"> </w:t>
      </w:r>
      <w:r>
        <w:t xml:space="preserve">Given a 2% sample effort, the sample size for the model grid is 153 hexagons.</w:t>
      </w:r>
      <w:r>
        <w:t xml:space="preserve"> </w:t>
      </w:r>
      <w:r>
        <w:t xml:space="preserve">We used two scenarios with contrasting spatial distributions of historical sites to show how their distribution affect sample size (</w:t>
      </w:r>
      <w:hyperlink w:anchor="fig-adj-sampleSize">
        <w:r>
          <w:rPr>
            <w:rStyle w:val="Hyperlink"/>
          </w:rPr>
          <w:t xml:space="preserve">Figure 5.6</w:t>
        </w:r>
      </w:hyperlink>
      <w:r>
        <w:t xml:space="preserve">).</w:t>
      </w:r>
      <w:r>
        <w:t xml:space="preserve"> </w:t>
      </w:r>
      <w:r>
        <w:t xml:space="preserve">The first scenario (red dots) describe evenly distributed historical sites, while the second (blue dots) describes historical sites grouped in two spatial clusters.</w:t>
      </w:r>
    </w:p>
    <w:tbl>
      <w:tblPr>
        <w:tblStyle w:val="Table"/>
        <w:tblW w:type="pct" w:w="5000"/>
        <w:tblLook w:firstRow="0" w:lastRow="0" w:firstColumn="0" w:lastColumn="0" w:noHBand="0" w:noVBand="0" w:val="0000"/>
        <w:jc w:val="start"/>
      </w:tblPr>
      <w:tblGrid>
        <w:gridCol w:w="7920"/>
      </w:tblGrid>
      <w:tr>
        <w:tc>
          <w:tcPr/>
          <w:bookmarkStart w:id="90" w:name="fig-adj-sampleSize"/>
          <w:p>
            <w:pPr>
              <w:jc w:val="center"/>
            </w:pPr>
            <w:r>
              <w:drawing>
                <wp:inline>
                  <wp:extent cx="5334000" cy="5334000"/>
                  <wp:effectExtent b="0" l="0" r="0" t="0"/>
                  <wp:docPr descr="" title="" id="88" name="Picture"/>
                  <a:graphic>
                    <a:graphicData uri="http://schemas.openxmlformats.org/drawingml/2006/picture">
                      <pic:pic>
                        <pic:nvPicPr>
                          <pic:cNvPr descr="legacy_files/figure-docx/fig-adj-sampleSize-1.png" id="89" name="Picture"/>
                          <pic:cNvPicPr>
                            <a:picLocks noChangeArrowheads="1" noChangeAspect="1"/>
                          </pic:cNvPicPr>
                        </pic:nvPicPr>
                        <pic:blipFill>
                          <a:blip r:embed="rId87"/>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Simulated grid with equal inclusion probabilities among the 7661 hexagons. Two scenarios of historical sites consisting of 20 sites each illustrate the effect of evenly distributed (blue) and clustered historical sites on the sample size.</w:t>
            </w:r>
          </w:p>
          <w:bookmarkEnd w:id="90"/>
        </w:tc>
      </w:tr>
    </w:tbl>
    <w:p>
      <w:pPr>
        <w:pStyle w:val="BodyText"/>
      </w:pPr>
      <w:r>
        <w:t xml:space="preserve">The main idea of adjusting the inclusion probability is that the population present in the region around historical sites are well represented by the existing sample.</w:t>
      </w:r>
      <w:r>
        <w:t xml:space="preserve"> </w:t>
      </w:r>
      <w:r>
        <w:t xml:space="preserve">We build on this rationale to propose that the sample size of an ecoregion can be similarly adjusted given the spatial coverage of historical sites within the ecoregion.</w:t>
      </w:r>
      <w:r>
        <w:t xml:space="preserve"> </w:t>
      </w:r>
      <w:r>
        <w:t xml:space="preserve">The total coverage of a historical site can be defined by a buffer of size</w:t>
      </w:r>
      <w:r>
        <w:t xml:space="preserve"> </w:t>
      </w:r>
      <m:oMath>
        <m:r>
          <m:t>s</m:t>
        </m:r>
      </m:oMath>
      <w:r>
        <w:t xml:space="preserve">.</w:t>
      </w:r>
      <w:r>
        <w:t xml:space="preserve"> </w:t>
      </w:r>
      <w:r>
        <w:t xml:space="preserve">Then, the total area of the ecoregion is subtracted by the total area covered by historical sites to determine the final sample size for an ecoregion.</w:t>
      </w:r>
      <w:r>
        <w:t xml:space="preserve"> </w:t>
      </w:r>
      <w:r>
        <w:t xml:space="preserve">By adding a buffer size to the historical locations in our grid example, the balanced scenario covered 14% of the total area, whereas the unbalanced scenario only covered 7.5% (</w:t>
      </w:r>
      <w:hyperlink w:anchor="fig-adj-sampleSize2">
        <w:r>
          <w:rPr>
            <w:rStyle w:val="Hyperlink"/>
          </w:rPr>
          <w:t xml:space="preserve">Figure 5.7</w:t>
        </w:r>
      </w:hyperlink>
      <w:r>
        <w:t xml:space="preserve">).</w:t>
      </w:r>
      <w:r>
        <w:t xml:space="preserve"> </w:t>
      </w:r>
      <w:r>
        <w:t xml:space="preserve">Due to their clustered distribution, the unbalanced historical sites in this example are only 50% as effective at reducing the sample size as the balanced sites.</w:t>
      </w:r>
      <w:r>
        <w:t xml:space="preserve"> </w:t>
      </w:r>
      <w:r>
        <w:t xml:space="preserve">This approach hopes to solve the two issues that emerged when only inclusion probability was adjusted.</w:t>
      </w:r>
      <w:r>
        <w:t xml:space="preserve"> </w:t>
      </w:r>
      <w:r>
        <w:t xml:space="preserve">First, it offers the opportunity to use both legacy and iconic sites, regardless of the randomness of their distribution.</w:t>
      </w:r>
      <w:r>
        <w:t xml:space="preserve"> </w:t>
      </w:r>
      <w:r>
        <w:t xml:space="preserve">Finally, it enables us to accommodate the number and distribution of historical sites in order to adjust the sample size and avoid clustered samples in ecoregions with adequate coverage.</w:t>
      </w:r>
    </w:p>
    <w:tbl>
      <w:tblPr>
        <w:tblStyle w:val="Table"/>
        <w:tblW w:type="pct" w:w="5000"/>
        <w:tblLook w:firstRow="0" w:lastRow="0" w:firstColumn="0" w:lastColumn="0" w:noHBand="0" w:noVBand="0" w:val="0000"/>
        <w:jc w:val="start"/>
      </w:tblPr>
      <w:tblGrid>
        <w:gridCol w:w="7920"/>
      </w:tblGrid>
      <w:tr>
        <w:tc>
          <w:tcPr/>
          <w:bookmarkStart w:id="94" w:name="fig-adj-sampleSize2"/>
          <w:p>
            <w:pPr>
              <w:jc w:val="center"/>
            </w:pPr>
            <w:r>
              <w:drawing>
                <wp:inline>
                  <wp:extent cx="5334000" cy="2667000"/>
                  <wp:effectExtent b="0" l="0" r="0" t="0"/>
                  <wp:docPr descr="" title="" id="92" name="Picture"/>
                  <a:graphic>
                    <a:graphicData uri="http://schemas.openxmlformats.org/drawingml/2006/picture">
                      <pic:pic>
                        <pic:nvPicPr>
                          <pic:cNvPr descr="legacy_files/figure-docx/fig-adj-sampleSize2-1.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Grid of sample units and historical sites spatially balanced (blue) and unbalanced (red) for a simulated region. Using the same approach for adjusting the inclusion probability, a buffer around each historical site is created to calculate the adjusted sampled size.</w:t>
            </w:r>
          </w:p>
          <w:bookmarkEnd w:id="94"/>
        </w:tc>
      </w:tr>
    </w:tbl>
    <w:p>
      <w:pPr>
        <w:pStyle w:val="BodyText"/>
      </w:pPr>
      <w:r>
        <w:t xml:space="preserve">The unsolved issue is how to define the optimal value for the coverage of a historical site (</w:t>
      </w:r>
      <m:oMath>
        <m:r>
          <m:t>s</m:t>
        </m:r>
      </m:oMath>
      <w:r>
        <w:t xml:space="preserve">).</w:t>
      </w:r>
      <w:r>
        <w:t xml:space="preserve"> </w:t>
      </w:r>
      <w:r>
        <w:t xml:space="preserve">In a perfect spatial balanced distribution of historical sites, the adjusted sample size of an ecoreregion should be reduced by the total number of historical sites.</w:t>
      </w:r>
      <w:r>
        <w:t xml:space="preserve"> </w:t>
      </w:r>
      <w:r>
        <w:t xml:space="preserve">Take, for instance, an ecoregion with initial sample size of 80 hexagons.</w:t>
      </w:r>
      <w:r>
        <w:t xml:space="preserve"> </w:t>
      </w:r>
      <w:r>
        <w:t xml:space="preserve">The presence of 10 spatially balanced historical sites should yields an adjusted sample size of 70 hexagons.</w:t>
      </w:r>
      <w:r>
        <w:t xml:space="preserve"> </w:t>
      </w:r>
      <w:r>
        <w:t xml:space="preserve">Then, the optimal buffer size</w:t>
      </w:r>
      <w:r>
        <w:t xml:space="preserve"> </w:t>
      </w:r>
      <m:oMath>
        <m:r>
          <m:t>s</m:t>
        </m:r>
      </m:oMath>
      <w:r>
        <w:t xml:space="preserve"> </w:t>
      </w:r>
      <w:r>
        <w:t xml:space="preserve">must produce an adjusted sample size (</w:t>
      </w:r>
      <m:oMath>
        <m:sSub>
          <m:e>
            <m:r>
              <m:t>N</m:t>
            </m:r>
          </m:e>
          <m:sub>
            <m:r>
              <m:t>a</m:t>
            </m:r>
            <m:r>
              <m:t>d</m:t>
            </m:r>
            <m:r>
              <m:t>j</m:t>
            </m:r>
          </m:sub>
        </m:sSub>
      </m:oMath>
      <w:r>
        <w:t xml:space="preserve">) that equals the difference between the initial sample size (</w:t>
      </w:r>
      <m:oMath>
        <m:sSub>
          <m:e>
            <m:r>
              <m:t>N</m:t>
            </m:r>
          </m:e>
          <m:sub>
            <m:r>
              <m:t>b</m:t>
            </m:r>
            <m:r>
              <m:t>a</m:t>
            </m:r>
            <m:r>
              <m:t>s</m:t>
            </m:r>
            <m:r>
              <m:t>e</m:t>
            </m:r>
          </m:sub>
        </m:sSub>
      </m:oMath>
      <w:r>
        <w:t xml:space="preserve">) and the number of historical sites (</w:t>
      </w:r>
      <m:oMath>
        <m:sSub>
          <m:e>
            <m:r>
              <m:t>N</m:t>
            </m:r>
          </m:e>
          <m:sub>
            <m:r>
              <m:t>h</m:t>
            </m:r>
            <m:r>
              <m:t>i</m:t>
            </m:r>
            <m:r>
              <m:t>s</m:t>
            </m:r>
            <m:r>
              <m:t>t</m:t>
            </m:r>
          </m:sub>
        </m:sSub>
      </m:oMath>
      <w:r>
        <w:t xml:space="preserve">), given the historical sites are spatially balanced across the ecoregion (</w:t>
      </w:r>
      <w:hyperlink w:anchor="fig-buffer-target">
        <w:r>
          <w:rPr>
            <w:rStyle w:val="Hyperlink"/>
          </w:rPr>
          <w:t xml:space="preserve">Figure 5.8</w:t>
        </w:r>
      </w:hyperlink>
      <w:r>
        <w:t xml:space="preserve">).</w:t>
      </w:r>
    </w:p>
    <w:tbl>
      <w:tblPr>
        <w:tblStyle w:val="Table"/>
        <w:tblW w:type="pct" w:w="5000"/>
        <w:tblLook w:firstRow="0" w:lastRow="0" w:firstColumn="0" w:lastColumn="0" w:noHBand="0" w:noVBand="0" w:val="0000"/>
        <w:jc w:val="start"/>
      </w:tblPr>
      <w:tblGrid>
        <w:gridCol w:w="7920"/>
      </w:tblGrid>
      <w:tr>
        <w:tc>
          <w:tcPr/>
          <w:bookmarkStart w:id="98" w:name="fig-buffer-target"/>
          <w:p>
            <w:pPr>
              <w:jc w:val="center"/>
            </w:pPr>
            <w:r>
              <w:drawing>
                <wp:inline>
                  <wp:extent cx="5334000" cy="3556000"/>
                  <wp:effectExtent b="0" l="0" r="0" t="0"/>
                  <wp:docPr descr="" title="" id="96" name="Picture"/>
                  <a:graphic>
                    <a:graphicData uri="http://schemas.openxmlformats.org/drawingml/2006/picture">
                      <pic:pic>
                        <pic:nvPicPr>
                          <pic:cNvPr descr="legacy_files/figure-docx/fig-buffer-target-1.png" id="97" name="Picture"/>
                          <pic:cNvPicPr>
                            <a:picLocks noChangeArrowheads="1" noChangeAspect="1"/>
                          </pic:cNvPicPr>
                        </pic:nvPicPr>
                        <pic:blipFill>
                          <a:blip r:embed="rId9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Effect of the buffer size, determining the coverage of historical sites, on the adjusted sample size for a simulated grid with equal inclusion probabilities. Given a spatially balanced distribution of historical sites, the optimal buffer size is determined when the adjusted sample size equals the difference between the initial sample size (N base) and the number of historical sites (N hist). The color gradient around the mean black line represents the 95%, 80%, and 50% confidence intervals for 50 replications of random generated spatially balanced historical sites.</w:t>
            </w:r>
          </w:p>
          <w:bookmarkEnd w:id="98"/>
        </w:tc>
      </w:tr>
    </w:tbl>
    <w:p>
      <w:pPr>
        <w:pStyle w:val="BodyText"/>
      </w:pPr>
      <w:r>
        <w:t xml:space="preserve">With this approach, we are able to determine the ideal buffer size that will allow us to reduce the sample size without compromising the spatial representation of the initial sampling effort.</w:t>
      </w:r>
      <w:r>
        <w:t xml:space="preserve"> </w:t>
      </w:r>
      <w:r>
        <w:t xml:space="preserve">This simulation-based strategy, however, is sensible for the fixed number of historical sites determined a priori.</w:t>
      </w:r>
      <w:r>
        <w:t xml:space="preserve"> </w:t>
      </w:r>
      <w:r>
        <w:t xml:space="preserve">In the example grid used in</w:t>
      </w:r>
      <w:r>
        <w:t xml:space="preserve"> </w:t>
      </w:r>
      <w:hyperlink w:anchor="fig-buffer-target">
        <w:r>
          <w:rPr>
            <w:rStyle w:val="Hyperlink"/>
          </w:rPr>
          <w:t xml:space="preserve">Figure 5.8</w:t>
        </w:r>
      </w:hyperlink>
      <w:r>
        <w:t xml:space="preserve">, we simulated 20 historical sites, which represents a 0.2% of the total hexagons in the sample grid.</w:t>
      </w:r>
      <w:r>
        <w:t xml:space="preserve"> </w:t>
      </w:r>
      <w:r>
        <w:t xml:space="preserve">We simulated different sets of historical sites ranging from 5 (0.07%) to 1400 (20%) to illustrate its impact on the effect of buffer size on the adjusted sample size (</w:t>
      </w:r>
      <w:hyperlink w:anchor="fig-nbLegacy-target">
        <w:r>
          <w:rPr>
            <w:rStyle w:val="Hyperlink"/>
          </w:rPr>
          <w:t xml:space="preserve">Figure 5.9</w:t>
        </w:r>
      </w:hyperlink>
      <w:r>
        <w:t xml:space="preserve">).</w:t>
      </w:r>
    </w:p>
    <w:tbl>
      <w:tblPr>
        <w:tblStyle w:val="Table"/>
        <w:tblW w:type="pct" w:w="5000"/>
        <w:tblLook w:firstRow="0" w:lastRow="0" w:firstColumn="0" w:lastColumn="0" w:noHBand="0" w:noVBand="0" w:val="0000"/>
        <w:jc w:val="start"/>
      </w:tblPr>
      <w:tblGrid>
        <w:gridCol w:w="7920"/>
      </w:tblGrid>
      <w:tr>
        <w:tc>
          <w:tcPr/>
          <w:bookmarkStart w:id="102" w:name="fig-nbLegacy-target"/>
          <w:p>
            <w:pPr>
              <w:jc w:val="center"/>
            </w:pPr>
            <w:r>
              <w:drawing>
                <wp:inline>
                  <wp:extent cx="5334000" cy="3048000"/>
                  <wp:effectExtent b="0" l="0" r="0" t="0"/>
                  <wp:docPr descr="" title="" id="100" name="Picture"/>
                  <a:graphic>
                    <a:graphicData uri="http://schemas.openxmlformats.org/drawingml/2006/picture">
                      <pic:pic>
                        <pic:nvPicPr>
                          <pic:cNvPr descr="legacy_files/figure-docx/fig-nbLegacy-target-1.png" id="101" name="Picture"/>
                          <pic:cNvPicPr>
                            <a:picLocks noChangeArrowheads="1" noChangeAspect="1"/>
                          </pic:cNvPicPr>
                        </pic:nvPicPr>
                        <pic:blipFill>
                          <a:blip r:embed="rId99"/>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5.9: Effect of the buffer size on the adjusted sample size while controling for relative abundance of historical sites in the sample grid. Relative proportion of historical sites in the sample grid ranged from 0.07 to 20%.</w:t>
            </w:r>
          </w:p>
          <w:bookmarkEnd w:id="102"/>
        </w:tc>
      </w:tr>
    </w:tbl>
    <w:p>
      <w:pPr>
        <w:pStyle w:val="BodyText"/>
      </w:pPr>
      <w:r>
        <w:t xml:space="preserve">As expected, increasing the proportion of historical sites increases the rate of change (slope) of the buffer size effects on the adjusted sample size.</w:t>
      </w:r>
      <w:r>
        <w:t xml:space="preserve"> </w:t>
      </w:r>
      <w:r>
        <w:t xml:space="preserve">Using the same simulations, we computed the optimal buffer size for each of the proportion of historical sites (</w:t>
      </w:r>
      <m:oMath>
        <m:f>
          <m:fPr>
            <m:type m:val="bar"/>
          </m:fPr>
          <m:num>
            <m:sSub>
              <m:e>
                <m:r>
                  <m:t>N</m:t>
                </m:r>
              </m:e>
              <m:sub>
                <m:r>
                  <m:t>h</m:t>
                </m:r>
                <m:r>
                  <m:t>i</m:t>
                </m:r>
                <m:r>
                  <m:t>s</m:t>
                </m:r>
                <m:r>
                  <m:t>t</m:t>
                </m:r>
              </m:sub>
            </m:sSub>
          </m:num>
          <m:den>
            <m:sSub>
              <m:e>
                <m:r>
                  <m:t>N</m:t>
                </m:r>
              </m:e>
              <m:sub>
                <m:r>
                  <m:t>t</m:t>
                </m:r>
                <m:r>
                  <m:t>o</m:t>
                </m:r>
                <m:r>
                  <m:t>t</m:t>
                </m:r>
                <m:r>
                  <m:t>a</m:t>
                </m:r>
                <m:r>
                  <m:t>l</m:t>
                </m:r>
              </m:sub>
            </m:sSub>
          </m:den>
        </m:f>
      </m:oMath>
      <w:r>
        <w:t xml:space="preserve">) so the adjusted sample size (</w:t>
      </w:r>
      <m:oMath>
        <m:sSub>
          <m:e>
            <m:r>
              <m:t>N</m:t>
            </m:r>
          </m:e>
          <m:sub>
            <m:r>
              <m:t>a</m:t>
            </m:r>
            <m:r>
              <m:t>d</m:t>
            </m:r>
            <m:r>
              <m:t>j</m:t>
            </m:r>
          </m:sub>
        </m:sSub>
      </m:oMath>
      <w:r>
        <w:t xml:space="preserve">) equals the difference between the initial sample size (</w:t>
      </w:r>
      <m:oMath>
        <m:sSub>
          <m:e>
            <m:r>
              <m:t>N</m:t>
            </m:r>
          </m:e>
          <m:sub>
            <m:r>
              <m:t>b</m:t>
            </m:r>
            <m:r>
              <m:t>a</m:t>
            </m:r>
            <m:r>
              <m:t>s</m:t>
            </m:r>
            <m:r>
              <m:t>e</m:t>
            </m:r>
          </m:sub>
        </m:sSub>
      </m:oMath>
      <w:r>
        <w:t xml:space="preserve">) and the number of historical sites (</w:t>
      </w:r>
      <m:oMath>
        <m:sSub>
          <m:e>
            <m:r>
              <m:t>N</m:t>
            </m:r>
          </m:e>
          <m:sub>
            <m:r>
              <m:t>h</m:t>
            </m:r>
            <m:r>
              <m:t>i</m:t>
            </m:r>
            <m:r>
              <m:t>s</m:t>
            </m:r>
            <m:r>
              <m:t>t</m:t>
            </m:r>
          </m:sub>
        </m:sSub>
      </m:oMath>
      <w:r>
        <w:t xml:space="preserve">) (</w:t>
      </w:r>
      <w:hyperlink w:anchor="fig-proplegacy-target">
        <w:r>
          <w:rPr>
            <w:rStyle w:val="Hyperlink"/>
          </w:rPr>
          <w:t xml:space="preserve">Figure 5.10</w:t>
        </w:r>
      </w:hyperlink>
      <w:r>
        <w:t xml:space="preserve">).</w:t>
      </w:r>
      <w:r>
        <w:t xml:space="preserve"> </w:t>
      </w:r>
      <w:r>
        <w:t xml:space="preserve">Interestingly, increasing the proportion of historical sites increases the optimal buffer size up to a point until it reaches the sample effort (specified to 2% for the figure).</w:t>
      </w:r>
      <w:r>
        <w:t xml:space="preserve"> </w:t>
      </w:r>
      <w:r>
        <w:t xml:space="preserve">The optimal buffer size reduces as the proportion of historical sites increases for proportions greater than the specified sampling effort.</w:t>
      </w:r>
    </w:p>
    <w:tbl>
      <w:tblPr>
        <w:tblStyle w:val="Table"/>
        <w:tblW w:type="pct" w:w="5000"/>
        <w:tblLook w:firstRow="0" w:lastRow="0" w:firstColumn="0" w:lastColumn="0" w:noHBand="0" w:noVBand="0" w:val="0000"/>
        <w:jc w:val="start"/>
      </w:tblPr>
      <w:tblGrid>
        <w:gridCol w:w="7920"/>
      </w:tblGrid>
      <w:tr>
        <w:tc>
          <w:tcPr/>
          <w:bookmarkStart w:id="106" w:name="fig-proplegacy-target"/>
          <w:p>
            <w:pPr>
              <w:jc w:val="center"/>
            </w:pPr>
            <w:r>
              <w:drawing>
                <wp:inline>
                  <wp:extent cx="5334000" cy="3556000"/>
                  <wp:effectExtent b="0" l="0" r="0" t="0"/>
                  <wp:docPr descr="" title="" id="104" name="Picture"/>
                  <a:graphic>
                    <a:graphicData uri="http://schemas.openxmlformats.org/drawingml/2006/picture">
                      <pic:pic>
                        <pic:nvPicPr>
                          <pic:cNvPr descr="legacy_files/figure-docx/fig-proplegacy-target-1.png" id="105" name="Picture"/>
                          <pic:cNvPicPr>
                            <a:picLocks noChangeArrowheads="1" noChangeAspect="1"/>
                          </pic:cNvPicPr>
                        </pic:nvPicPr>
                        <pic:blipFill>
                          <a:blip r:embed="rId10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5.10: Optimal buffer size in function of the proportion of historical sites to the total number of hexagons. Each dot is a replication of the simulated increase of proportion of historical sites. A small amount of noise around each dot was added for visualization purposes. Blue line is smooth estimation using Generalized additive model to demonstrate the exponential effect of the proportion of historical sites on the optimal buffer size.</w:t>
            </w:r>
          </w:p>
          <w:bookmarkEnd w:id="106"/>
        </w:tc>
      </w:tr>
    </w:tbl>
    <w:p>
      <w:pPr>
        <w:pStyle w:val="BodyText"/>
      </w:pPr>
      <w:r>
        <w:t xml:space="preserve">To illustrate the effect of different sampling efforts on the relationship between the proportion of historical sites and the optimal buffer size, we simulated sampling efforts ranging from 1 to 20%. (</w:t>
      </w:r>
      <w:hyperlink w:anchor="fig-proplegacy-target-sampleeffort">
        <w:r>
          <w:rPr>
            <w:rStyle w:val="Hyperlink"/>
          </w:rPr>
          <w:t xml:space="preserve">Figure 5.11</w:t>
        </w:r>
      </w:hyperlink>
      <w:r>
        <w:t xml:space="preserve">).</w:t>
      </w:r>
    </w:p>
    <w:tbl>
      <w:tblPr>
        <w:tblStyle w:val="Table"/>
        <w:tblW w:type="pct" w:w="5000"/>
        <w:tblLook w:firstRow="0" w:lastRow="0" w:firstColumn="0" w:lastColumn="0" w:noHBand="0" w:noVBand="0" w:val="0000"/>
        <w:jc w:val="start"/>
      </w:tblPr>
      <w:tblGrid>
        <w:gridCol w:w="7920"/>
      </w:tblGrid>
      <w:tr>
        <w:tc>
          <w:tcPr/>
          <w:bookmarkStart w:id="110" w:name="fig-proplegacy-target-sampleeffort"/>
          <w:p>
            <w:pPr>
              <w:jc w:val="center"/>
            </w:pPr>
            <w:r>
              <w:drawing>
                <wp:inline>
                  <wp:extent cx="5334000" cy="3048000"/>
                  <wp:effectExtent b="0" l="0" r="0" t="0"/>
                  <wp:docPr descr="" title="" id="108" name="Picture"/>
                  <a:graphic>
                    <a:graphicData uri="http://schemas.openxmlformats.org/drawingml/2006/picture">
                      <pic:pic>
                        <pic:nvPicPr>
                          <pic:cNvPr descr="legacy_files/figure-docx/fig-proplegacy-target-sampleeffort-1.png" id="109" name="Picture"/>
                          <pic:cNvPicPr>
                            <a:picLocks noChangeArrowheads="1" noChangeAspect="1"/>
                          </pic:cNvPicPr>
                        </pic:nvPicPr>
                        <pic:blipFill>
                          <a:blip r:embed="rId107"/>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5.11: Optimal buffer size in function of the proportion of historical sites for different sampling efforts ranging from 1 to 20%. For clarity, we choose to omit the data points and illustrate only the smooth estimation using Generalized additive model.</w:t>
            </w:r>
          </w:p>
          <w:bookmarkEnd w:id="110"/>
        </w:tc>
      </w:tr>
    </w:tbl>
    <w:p>
      <w:pPr>
        <w:pStyle w:val="BodyText"/>
      </w:pPr>
      <w:r>
        <w:t xml:space="preserve">The fact that the optimal buffer size changes with the number of historical sites in a region may be related to buffer coverage overlapping between historical sites and the border effects where coverage does not have effect on sample size.</w:t>
      </w:r>
      <w:r>
        <w:t xml:space="preserve"> </w:t>
      </w:r>
      <w:r>
        <w:t xml:space="preserve">As a result, the optimal buffer size may also depend on the size and shape of the sample grid.However, given that the shape and size of the ecoregions are not adjustable, we decided to not test for these variables.</w:t>
      </w:r>
    </w:p>
    <w:bookmarkEnd w:id="111"/>
    <w:bookmarkStart w:id="124" w:name="results"/>
    <w:p>
      <w:pPr>
        <w:pStyle w:val="Heading3"/>
      </w:pPr>
      <w:r>
        <w:t xml:space="preserve">Results</w:t>
      </w:r>
    </w:p>
    <w:p>
      <w:pPr>
        <w:pStyle w:val="FirstParagraph"/>
      </w:pPr>
      <w:r>
        <w:t xml:space="preserve">Following the theoretical development, we performed the identical simulations using actual ecoregion boundaries rather than simulated grids.</w:t>
      </w:r>
      <w:r>
        <w:t xml:space="preserve"> </w:t>
      </w:r>
      <w:r>
        <w:t xml:space="preserve">We simulated spatially balanced historical sites across the ecoregions with relative proportions to the total number of hexagons ranging from 0.2 to 12%.</w:t>
      </w:r>
      <w:r>
        <w:t xml:space="preserve"> </w:t>
      </w:r>
      <w:r>
        <w:t xml:space="preserve">For each value of proportion, we calculated the adjusted sample size for different buffer sizes with radius ranging from 4 to 40 km.</w:t>
      </w:r>
      <w:r>
        <w:t xml:space="preserve"> </w:t>
      </w:r>
      <w:r>
        <w:t xml:space="preserve">Ecoregions 131, 28, 30, 46, 48, 49, and 216 were excluded due to the very small size that would result in zero generated historical size for most of the simulation sets.</w:t>
      </w:r>
    </w:p>
    <w:p>
      <w:pPr>
        <w:pStyle w:val="BodyText"/>
      </w:pPr>
      <w:r>
        <w:t xml:space="preserve">The effect of buffer size and the proportion of historical sites on the adjusted sample size using the ecoregion boundaries were similar to those performed using a simulated grid (</w:t>
      </w:r>
      <w:hyperlink w:anchor="fig-bufferSize_vs_Nadj">
        <w:r>
          <w:rPr>
            <w:rStyle w:val="Hyperlink"/>
          </w:rPr>
          <w:t xml:space="preserve">Figure 5.12</w:t>
        </w:r>
      </w:hyperlink>
      <w:r>
        <w:t xml:space="preserve">).</w:t>
      </w:r>
      <w:r>
        <w:t xml:space="preserve"> </w:t>
      </w:r>
      <w:r>
        <w:t xml:space="preserve">The effect of increasing the buffer size on the reduction of the adjusted sample size is non-linear, with the rate of change increasing as the number of historical sites rises.</w:t>
      </w:r>
    </w:p>
    <w:tbl>
      <w:tblPr>
        <w:tblStyle w:val="Table"/>
        <w:tblW w:type="pct" w:w="5000"/>
        <w:tblLook w:firstRow="0" w:lastRow="0" w:firstColumn="0" w:lastColumn="0" w:noHBand="0" w:noVBand="0" w:val="0000"/>
        <w:jc w:val="start"/>
      </w:tblPr>
      <w:tblGrid>
        <w:gridCol w:w="7920"/>
      </w:tblGrid>
      <w:tr>
        <w:tc>
          <w:tcPr/>
          <w:bookmarkStart w:id="115" w:name="fig-bufferSize_vs_Nadj"/>
          <w:p>
            <w:pPr>
              <w:jc w:val="center"/>
            </w:pPr>
            <w:r>
              <w:drawing>
                <wp:inline>
                  <wp:extent cx="5334000" cy="4667250"/>
                  <wp:effectExtent b="0" l="0" r="0" t="0"/>
                  <wp:docPr descr="" title="" id="113" name="Picture"/>
                  <a:graphic>
                    <a:graphicData uri="http://schemas.openxmlformats.org/drawingml/2006/picture">
                      <pic:pic>
                        <pic:nvPicPr>
                          <pic:cNvPr descr="legacy_files/figure-docx/fig-bufferSize_vs_Nadj-1.png" id="114" name="Picture"/>
                          <pic:cNvPicPr>
                            <a:picLocks noChangeArrowheads="1" noChangeAspect="1"/>
                          </pic:cNvPicPr>
                        </pic:nvPicPr>
                        <pic:blipFill>
                          <a:blip r:embed="rId112"/>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5.12: Adjusted sample size in function of buffer size for different proportion of historical sites compared to initial sample size. When buffer size and proportion of historical sites equals zero, adjusted sample size is equal to the initial sample size.</w:t>
            </w:r>
          </w:p>
          <w:bookmarkEnd w:id="115"/>
        </w:tc>
      </w:tr>
    </w:tbl>
    <w:p>
      <w:pPr>
        <w:pStyle w:val="BodyText"/>
      </w:pPr>
      <w:r>
        <w:t xml:space="preserve">This non-linear relationship can be observed in the effect of the number of historical sites on the optimal buffer size when calculating the optimal buffer size. (</w:t>
      </w:r>
      <w:hyperlink w:anchor="fig-propVsNadj_eco">
        <w:r>
          <w:rPr>
            <w:rStyle w:val="Hyperlink"/>
          </w:rPr>
          <w:t xml:space="preserve">Figure 5.13</w:t>
        </w:r>
      </w:hyperlink>
      <w:r>
        <w:t xml:space="preserve">).</w:t>
      </w:r>
      <w:r>
        <w:t xml:space="preserve"> </w:t>
      </w:r>
      <w:r>
        <w:t xml:space="preserve">The optimal buffer size increases with the number of historical sites up to a point where it decreases for most ecoregions as the proportion of historical sites increases.</w:t>
      </w:r>
      <w:r>
        <w:t xml:space="preserve"> </w:t>
      </w:r>
      <w:r>
        <w:t xml:space="preserve">Only the ecoregion 131 show a slight decrease in optimal buffer size with the number of historical sites.</w:t>
      </w:r>
    </w:p>
    <w:tbl>
      <w:tblPr>
        <w:tblStyle w:val="Table"/>
        <w:tblW w:type="pct" w:w="5000"/>
        <w:tblLook w:firstRow="0" w:lastRow="0" w:firstColumn="0" w:lastColumn="0" w:noHBand="0" w:noVBand="0" w:val="0000"/>
        <w:jc w:val="start"/>
      </w:tblPr>
      <w:tblGrid>
        <w:gridCol w:w="7920"/>
      </w:tblGrid>
      <w:tr>
        <w:tc>
          <w:tcPr/>
          <w:bookmarkStart w:id="119" w:name="fig-propVsNadj_eco"/>
          <w:p>
            <w:pPr>
              <w:jc w:val="center"/>
            </w:pPr>
            <w:r>
              <w:drawing>
                <wp:inline>
                  <wp:extent cx="5334000" cy="4667250"/>
                  <wp:effectExtent b="0" l="0" r="0" t="0"/>
                  <wp:docPr descr="" title="" id="117" name="Picture"/>
                  <a:graphic>
                    <a:graphicData uri="http://schemas.openxmlformats.org/drawingml/2006/picture">
                      <pic:pic>
                        <pic:nvPicPr>
                          <pic:cNvPr descr="legacy_files/figure-docx/fig-propVsNadj_eco-1.png" id="118" name="Picture"/>
                          <pic:cNvPicPr>
                            <a:picLocks noChangeArrowheads="1" noChangeAspect="1"/>
                          </pic:cNvPicPr>
                        </pic:nvPicPr>
                        <pic:blipFill>
                          <a:blip r:embed="rId116"/>
                          <a:stretch>
                            <a:fillRect/>
                          </a:stretch>
                        </pic:blipFill>
                        <pic:spPr bwMode="auto">
                          <a:xfrm>
                            <a:off x="0" y="0"/>
                            <a:ext cx="5334000" cy="46672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5.13: Optimal buffer size in function of the proportion of historical sites to the initial sample size. Each dot is a replication of the simulated increase of proportion of historical sites. Blue line is smooth estimation using Generalized additive model to demonstrate the exponential effect of the proportion of historical sites on the optimal buffer size.</w:t>
            </w:r>
          </w:p>
          <w:bookmarkEnd w:id="119"/>
        </w:tc>
      </w:tr>
    </w:tbl>
    <w:p>
      <w:pPr>
        <w:pStyle w:val="BodyText"/>
      </w:pPr>
      <w:r>
        <w:t xml:space="preserve">Across the simulations and replications, the distribution of optimal buffer size follows a bimodal distribution.(</w:t>
      </w:r>
      <w:hyperlink w:anchor="fig-optbuffersize">
        <w:r>
          <w:rPr>
            <w:rStyle w:val="Hyperlink"/>
          </w:rPr>
          <w:t xml:space="preserve">Figure 5.14</w:t>
        </w:r>
      </w:hyperlink>
      <w:r>
        <w:t xml:space="preserve">).</w:t>
      </w:r>
    </w:p>
    <w:tbl>
      <w:tblPr>
        <w:tblStyle w:val="Table"/>
        <w:tblW w:type="pct" w:w="5000"/>
        <w:tblLook w:firstRow="0" w:lastRow="0" w:firstColumn="0" w:lastColumn="0" w:noHBand="0" w:noVBand="0" w:val="0000"/>
        <w:jc w:val="start"/>
      </w:tblPr>
      <w:tblGrid>
        <w:gridCol w:w="7920"/>
      </w:tblGrid>
      <w:tr>
        <w:tc>
          <w:tcPr/>
          <w:bookmarkStart w:id="123" w:name="fig-optbuffersize"/>
          <w:p>
            <w:pPr>
              <w:jc w:val="center"/>
            </w:pPr>
            <w:r>
              <w:drawing>
                <wp:inline>
                  <wp:extent cx="5334000" cy="6223000"/>
                  <wp:effectExtent b="0" l="0" r="0" t="0"/>
                  <wp:docPr descr="" title="" id="121" name="Picture"/>
                  <a:graphic>
                    <a:graphicData uri="http://schemas.openxmlformats.org/drawingml/2006/picture">
                      <pic:pic>
                        <pic:nvPicPr>
                          <pic:cNvPr descr="legacy_files/figure-docx/fig-optbuffersize-1.png" id="122" name="Picture"/>
                          <pic:cNvPicPr>
                            <a:picLocks noChangeArrowheads="1" noChangeAspect="1"/>
                          </pic:cNvPicPr>
                        </pic:nvPicPr>
                        <pic:blipFill>
                          <a:blip r:embed="rId120"/>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5.14: Distribution of optimal buffer size across all simulation variables and 15 replications for each ecoregion.</w:t>
            </w:r>
          </w:p>
          <w:bookmarkEnd w:id="123"/>
        </w:tc>
      </w:tr>
    </w:tbl>
    <w:bookmarkEnd w:id="124"/>
    <w:bookmarkStart w:id="129" w:name="the-case-of-ecoregions-99-and-217"/>
    <w:p>
      <w:pPr>
        <w:pStyle w:val="Heading3"/>
      </w:pPr>
      <w:r>
        <w:t xml:space="preserve">The case of ecoregions 99 and 217</w:t>
      </w:r>
    </w:p>
    <w:p>
      <w:pPr>
        <w:pStyle w:val="FirstParagraph"/>
      </w:pPr>
      <w:r>
        <w:t xml:space="preserve">We apply our approach to reduce the same size in function of the number and distribution of historical sites for two contrasting ecoregions.</w:t>
      </w:r>
      <w:r>
        <w:t xml:space="preserve"> </w:t>
      </w:r>
      <w:r>
        <w:t xml:space="preserve">The ecoregions 99 and 217 have 579 (16.2%) and 97 (3.5%) hexagons classified as historical sites, respectively.</w:t>
      </w:r>
      <w:r>
        <w:t xml:space="preserve"> </w:t>
      </w:r>
      <w:r>
        <w:t xml:space="preserve">While the number of historical sites outweighed the sampling effort (2%), the spatial distribution of these sites varied depending on the ecoregion.</w:t>
      </w:r>
      <w:r>
        <w:t xml:space="preserve"> </w:t>
      </w:r>
      <w:r>
        <w:t xml:space="preserve">Spatial distribution of historical sites was balanced in ecoregion 99, but clustered in ecoregion 217.</w:t>
      </w:r>
      <w:r>
        <w:t xml:space="preserve"> </w:t>
      </w:r>
      <w:r>
        <w:t xml:space="preserve">As a result, the adjusted sample size for these two ecoregions should also be different.</w:t>
      </w:r>
    </w:p>
    <w:p>
      <w:pPr>
        <w:pStyle w:val="BodyText"/>
      </w:pPr>
      <w:r>
        <w:t xml:space="preserve">The optimal buffer size in fuction of the proportion of historical sites for the ecoregions 99 and 217 was 19.2 and 30.8 Km, respectively.</w:t>
      </w:r>
      <w:r>
        <w:t xml:space="preserve"> </w:t>
      </w:r>
      <w:r>
        <w:t xml:space="preserve">The adjusted sample size taking into account the distribution and number of historical sites was reduced from 72 to 3 for ecoregion 99, and from 56 to 22 for ecoregion 217 (</w:t>
      </w:r>
      <w:hyperlink w:anchor="fig-ecosExample">
        <w:r>
          <w:rPr>
            <w:rStyle w:val="Hyperlink"/>
          </w:rPr>
          <w:t xml:space="preserve">Figure 5.15</w:t>
        </w:r>
      </w:hyperlink>
      <w:r>
        <w:t xml:space="preserve">).</w:t>
      </w:r>
    </w:p>
    <w:tbl>
      <w:tblPr>
        <w:tblStyle w:val="Table"/>
        <w:tblW w:type="pct" w:w="5000"/>
        <w:tblLook w:firstRow="0" w:lastRow="0" w:firstColumn="0" w:lastColumn="0" w:noHBand="0" w:noVBand="0" w:val="0000"/>
        <w:jc w:val="start"/>
      </w:tblPr>
      <w:tblGrid>
        <w:gridCol w:w="7920"/>
      </w:tblGrid>
      <w:tr>
        <w:tc>
          <w:tcPr/>
          <w:bookmarkStart w:id="128" w:name="fig-ecosExample"/>
          <w:p>
            <w:pPr>
              <w:jc w:val="center"/>
            </w:pPr>
            <w:r>
              <w:drawing>
                <wp:inline>
                  <wp:extent cx="5334000" cy="5334000"/>
                  <wp:effectExtent b="0" l="0" r="0" t="0"/>
                  <wp:docPr descr="" title="" id="126" name="Picture"/>
                  <a:graphic>
                    <a:graphicData uri="http://schemas.openxmlformats.org/drawingml/2006/picture">
                      <pic:pic>
                        <pic:nvPicPr>
                          <pic:cNvPr descr="legacy_files/figure-docx/fig-ecosExample-1.png" id="127" name="Picture"/>
                          <pic:cNvPicPr>
                            <a:picLocks noChangeArrowheads="1" noChangeAspect="1"/>
                          </pic:cNvPicPr>
                        </pic:nvPicPr>
                        <pic:blipFill>
                          <a:blip r:embed="rId12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5.15: Distribution of historical sites and their coverage according to the optimal buffer size specific for the ecoregion.</w:t>
            </w:r>
          </w:p>
          <w:bookmarkEnd w:id="128"/>
        </w:tc>
      </w:tr>
    </w:tbl>
    <w:bookmarkEnd w:id="129"/>
    <w:bookmarkStart w:id="130" w:name="limitations"/>
    <w:p>
      <w:pPr>
        <w:pStyle w:val="Heading3"/>
      </w:pPr>
      <w:r>
        <w:t xml:space="preserve">Limitations</w:t>
      </w:r>
    </w:p>
    <w:p>
      <w:pPr>
        <w:pStyle w:val="FirstParagraph"/>
      </w:pPr>
      <w:r>
        <w:t xml:space="preserve">In order to achieve an optimal design, additional simulations may be required to fine-tune the parameters.</w:t>
      </w:r>
      <w:r>
        <w:t xml:space="preserve"> </w:t>
      </w:r>
      <w:r>
        <w:t xml:space="preserve">While we have accounted for spatial coverage in adjusting the sample size, this approach could be also extended to include habitat distribution in order to better account the effect of legacy sites in the sampling design.</w:t>
      </w:r>
    </w:p>
    <w:bookmarkEnd w:id="130"/>
    <w:bookmarkEnd w:id="131"/>
    <w:bookmarkEnd w:id="132"/>
    <w:bookmarkStart w:id="136" w:name="sec-psu"/>
    <w:p>
      <w:pPr>
        <w:pStyle w:val="Heading1"/>
      </w:pPr>
      <w:r>
        <w:t xml:space="preserve">6. Primary sampling unity</w:t>
      </w:r>
    </w:p>
    <w:p>
      <w:pPr>
        <w:pStyle w:val="FirstParagraph"/>
      </w:pPr>
      <w:r>
        <w:t xml:space="preserve">The GRTS algorithm is used for the stratified selection of hexagons (PSUs) to ensure spatially balanced samples in a region.</w:t>
      </w:r>
      <w:r>
        <w:t xml:space="preserve"> </w:t>
      </w:r>
      <w:r>
        <w:t xml:space="preserve">In our case, the GRTS sampling is stratified at the ecoregion level, meaning that the random tessellation for spatially balanced hexagons is carried out separately for each ecoregion.</w:t>
      </w:r>
      <w:r>
        <w:t xml:space="preserve"> </w:t>
      </w:r>
      <w:r>
        <w:t xml:space="preserve">Thus, the sample size and inclusion probabilities are determined at the ecoregion stratum level.</w:t>
      </w:r>
      <w:r>
        <w:t xml:space="preserve"> </w:t>
      </w:r>
      <w:r>
        <w:t xml:space="preserve">In the previous section, we discussed in detail the process to define the inclusion probability of each PSU hexagon within an ecoregion using three layers of information: habitat, cost, and historical sites.</w:t>
      </w:r>
      <w:r>
        <w:t xml:space="preserve"> </w:t>
      </w:r>
      <w:r>
        <w:t xml:space="preserve">In this section, we explain how we combine these three layers of information into a single value of inclusion probability, which weighs the selected PSU according to the frequency of habitat, the cost of sampling, and the proximity to a historical site.</w:t>
      </w:r>
      <w:r>
        <w:t xml:space="preserve"> </w:t>
      </w:r>
      <w:r>
        <w:t xml:space="preserve">We then describe the necessary parameters for the GRTS.</w:t>
      </w:r>
      <w:r>
        <w:t xml:space="preserve"> </w:t>
      </w:r>
      <w:r>
        <w:t xml:space="preserve">Finally, we detail the GRTS output layers and the export process.</w:t>
      </w:r>
      <w:r>
        <w:t xml:space="preserve"> </w:t>
      </w:r>
      <w:r>
        <w:t xml:space="preserve">While this section provides an overview of our approach, along with key decision, we have also developed a detailed guide that includes step-by-step instructions that accompany the R code to demonstrate how to implement the sampling design.</w:t>
      </w:r>
    </w:p>
    <w:bookmarkStart w:id="133" w:name="inclusion-probabilities"/>
    <w:p>
      <w:pPr>
        <w:pStyle w:val="Heading2"/>
      </w:pPr>
      <w:r>
        <w:t xml:space="preserve">Inclusion probabilities</w:t>
      </w:r>
    </w:p>
    <w:p>
      <w:pPr>
        <w:pStyle w:val="FirstParagraph"/>
      </w:pPr>
      <w:r>
        <w:t xml:space="preserve">Following the BOSS design</w:t>
      </w:r>
      <w:r>
        <w:t xml:space="preserve"> </w:t>
      </w:r>
      <w:r>
        <w:t xml:space="preserve">(Van Wilgenburg 2020)</w:t>
      </w:r>
      <w:r>
        <w:t xml:space="preserve">, the first step in defining the hexagon inclusion probability is to merge the habitat and cost probabilities.</w:t>
      </w:r>
      <w:r>
        <w:t xml:space="preserve"> </w:t>
      </w:r>
      <w:r>
        <w:t xml:space="preserve">Given they have similar importance weight, the inclusion probability of a hexagon</w:t>
      </w:r>
      <w:r>
        <w:t xml:space="preserve"> </w:t>
      </w:r>
      <m:oMath>
        <m:r>
          <m:t>h</m:t>
        </m:r>
      </m:oMath>
      <w:r>
        <w:t xml:space="preserve"> </w:t>
      </w:r>
      <w:r>
        <w:t xml:space="preserve">from an ecoregion</w:t>
      </w:r>
      <w:r>
        <w:t xml:space="preserve"> </w:t>
      </w:r>
      <m:oMath>
        <m:r>
          <m:t>e</m:t>
        </m:r>
      </m:oMath>
      <w:r>
        <w:t xml:space="preserve"> </w:t>
      </w:r>
      <w:r>
        <w:t xml:space="preserve">is defined by:</w:t>
      </w:r>
    </w:p>
    <w:p>
      <w:pPr>
        <w:pStyle w:val="BodyText"/>
      </w:pPr>
      <m:oMathPara>
        <m:oMathParaPr>
          <m:jc m:val="center"/>
        </m:oMathParaPr>
        <m:oMath>
          <m:sSub>
            <m:e>
              <m:r>
                <m:t>P</m:t>
              </m:r>
            </m:e>
            <m:sub>
              <m:r>
                <m:t>h</m:t>
              </m:r>
              <m:r>
                <m:rPr>
                  <m:sty m:val="p"/>
                </m:rPr>
                <m:t>,</m:t>
              </m:r>
              <m:r>
                <m:t>e</m:t>
              </m:r>
            </m:sub>
          </m:sSub>
          <m:r>
            <m:rPr>
              <m:sty m:val="p"/>
            </m:rPr>
            <m:t>=</m:t>
          </m:r>
          <m:f>
            <m:fPr>
              <m:type m:val="bar"/>
            </m:fPr>
            <m:num>
              <m:sSub>
                <m:e>
                  <m:r>
                    <m:t>P</m:t>
                  </m:r>
                </m:e>
                <m:sub>
                  <m:r>
                    <m:t>h</m:t>
                  </m:r>
                  <m:r>
                    <m:t>a</m:t>
                  </m:r>
                  <m:r>
                    <m:t>b</m:t>
                  </m:r>
                  <m:r>
                    <m:t>i</m:t>
                  </m:r>
                  <m:r>
                    <m:t>t</m:t>
                  </m:r>
                  <m:r>
                    <m:t>a</m:t>
                  </m:r>
                  <m:sSub>
                    <m:e>
                      <m:r>
                        <m:t>t</m:t>
                      </m:r>
                    </m:e>
                    <m:sub>
                      <m:r>
                        <m:t>h</m:t>
                      </m:r>
                      <m:r>
                        <m:rPr>
                          <m:sty m:val="p"/>
                        </m:rPr>
                        <m:t>,</m:t>
                      </m:r>
                      <m:r>
                        <m:t>e</m:t>
                      </m:r>
                    </m:sub>
                  </m:sSub>
                </m:sub>
              </m:sSub>
              <m:r>
                <m:rPr>
                  <m:sty m:val="p"/>
                </m:rPr>
                <m:t>×</m:t>
              </m:r>
              <m:sSub>
                <m:e>
                  <m:r>
                    <m:t>P</m:t>
                  </m:r>
                </m:e>
                <m:sub>
                  <m:r>
                    <m:t>c</m:t>
                  </m:r>
                  <m:r>
                    <m:t>o</m:t>
                  </m:r>
                  <m:r>
                    <m:t>s</m:t>
                  </m:r>
                  <m:sSub>
                    <m:e>
                      <m:r>
                        <m:t>t</m:t>
                      </m:r>
                    </m:e>
                    <m:sub>
                      <m:r>
                        <m:t>h</m:t>
                      </m:r>
                    </m:sub>
                  </m:sSub>
                </m:sub>
              </m:sSub>
            </m:num>
            <m:den>
              <m:nary>
                <m:naryPr>
                  <m:chr m:val="∑"/>
                  <m:limLoc m:val="undOvr"/>
                  <m:subHide m:val="1"/>
                  <m:supHide m:val="0"/>
                </m:naryPr>
                <m:sub>
                  <m:r>
                    <m:t>​</m:t>
                  </m:r>
                </m:sub>
                <m:sup>
                  <m:sSub>
                    <m:e>
                      <m:r>
                        <m:t>h</m:t>
                      </m:r>
                    </m:e>
                    <m:sub>
                      <m:r>
                        <m:t>n</m:t>
                      </m:r>
                    </m:sub>
                  </m:sSub>
                </m:sup>
                <m:e>
                  <m:d>
                    <m:dPr>
                      <m:begChr m:val="("/>
                      <m:endChr m:val=")"/>
                      <m:sepChr m:val=""/>
                      <m:grow/>
                    </m:dPr>
                    <m:e>
                      <m:sSub>
                        <m:e>
                          <m:r>
                            <m:t>P</m:t>
                          </m:r>
                        </m:e>
                        <m:sub>
                          <m:r>
                            <m:t>h</m:t>
                          </m:r>
                          <m:r>
                            <m:t>a</m:t>
                          </m:r>
                          <m:r>
                            <m:t>b</m:t>
                          </m:r>
                          <m:r>
                            <m:t>i</m:t>
                          </m:r>
                          <m:r>
                            <m:t>t</m:t>
                          </m:r>
                          <m:r>
                            <m:t>a</m:t>
                          </m:r>
                          <m:sSub>
                            <m:e>
                              <m:r>
                                <m:t>t</m:t>
                              </m:r>
                            </m:e>
                            <m:sub>
                              <m:r>
                                <m:t>h</m:t>
                              </m:r>
                              <m:r>
                                <m:rPr>
                                  <m:sty m:val="p"/>
                                </m:rPr>
                                <m:t>,</m:t>
                              </m:r>
                              <m:r>
                                <m:t>e</m:t>
                              </m:r>
                            </m:sub>
                          </m:sSub>
                        </m:sub>
                      </m:sSub>
                      <m:r>
                        <m:rPr>
                          <m:sty m:val="p"/>
                        </m:rPr>
                        <m:t>×</m:t>
                      </m:r>
                      <m:sSub>
                        <m:e>
                          <m:r>
                            <m:t>P</m:t>
                          </m:r>
                        </m:e>
                        <m:sub>
                          <m:r>
                            <m:t>c</m:t>
                          </m:r>
                          <m:r>
                            <m:t>o</m:t>
                          </m:r>
                          <m:r>
                            <m:t>s</m:t>
                          </m:r>
                          <m:sSub>
                            <m:e>
                              <m:r>
                                <m:t>t</m:t>
                              </m:r>
                            </m:e>
                            <m:sub>
                              <m:r>
                                <m:t>h</m:t>
                              </m:r>
                            </m:sub>
                          </m:sSub>
                        </m:sub>
                      </m:sSub>
                    </m:e>
                  </m:d>
                </m:e>
              </m:nary>
            </m:den>
          </m:f>
        </m:oMath>
      </m:oMathPara>
    </w:p>
    <w:p>
      <w:pPr>
        <w:pStyle w:val="FirstParagraph"/>
      </w:pPr>
      <w:r>
        <w:t xml:space="preserve">Where</w:t>
      </w:r>
      <w:r>
        <w:t xml:space="preserve"> </w:t>
      </w:r>
      <m:oMath>
        <m:sSub>
          <m:e>
            <m:r>
              <m:t>P</m:t>
            </m:r>
          </m:e>
          <m:sub>
            <m:r>
              <m:t>h</m:t>
            </m:r>
            <m:r>
              <m:t>a</m:t>
            </m:r>
            <m:r>
              <m:t>b</m:t>
            </m:r>
            <m:r>
              <m:t>i</m:t>
            </m:r>
            <m:r>
              <m:t>t</m:t>
            </m:r>
            <m:r>
              <m:t>a</m:t>
            </m:r>
            <m:r>
              <m:t>t</m:t>
            </m:r>
          </m:sub>
        </m:sSub>
      </m:oMath>
      <w:r>
        <w:t xml:space="preserve"> </w:t>
      </w:r>
      <w:r>
        <w:t xml:space="preserve">is the habitat inclusion probability (</w:t>
      </w:r>
      <w:hyperlink w:anchor="sec-habitat-info">
        <w:r>
          <w:rPr>
            <w:rStyle w:val="Hyperlink"/>
          </w:rPr>
          <w:t xml:space="preserve">Chapter 3</w:t>
        </w:r>
      </w:hyperlink>
      <w:r>
        <w:t xml:space="preserve">) and</w:t>
      </w:r>
      <w:r>
        <w:t xml:space="preserve"> </w:t>
      </w:r>
      <m:oMath>
        <m:sSub>
          <m:e>
            <m:r>
              <m:t>P</m:t>
            </m:r>
          </m:e>
          <m:sub>
            <m:r>
              <m:t>c</m:t>
            </m:r>
            <m:r>
              <m:t>o</m:t>
            </m:r>
            <m:r>
              <m:t>s</m:t>
            </m:r>
            <m:r>
              <m:t>t</m:t>
            </m:r>
          </m:sub>
        </m:sSub>
      </m:oMath>
      <w:r>
        <w:t xml:space="preserve"> </w:t>
      </w:r>
      <w:r>
        <w:t xml:space="preserve">is the cost inclusion probability (</w:t>
      </w:r>
      <w:hyperlink w:anchor="sec-cost-info">
        <w:r>
          <w:rPr>
            <w:rStyle w:val="Hyperlink"/>
          </w:rPr>
          <w:t xml:space="preserve">Chapter 4</w:t>
        </w:r>
      </w:hyperlink>
      <w:r>
        <w:t xml:space="preserve">).</w:t>
      </w:r>
      <w:r>
        <w:t xml:space="preserve"> </w:t>
      </w:r>
      <w:r>
        <w:t xml:space="preserve">The product of inclusion probabilities between habitat and cost layers is normalized so that it adds up to 1 across all available hexagons within the study area.</w:t>
      </w:r>
    </w:p>
    <w:p>
      <w:pPr>
        <w:pStyle w:val="BodyText"/>
      </w:pPr>
      <w:r>
        <w:t xml:space="preserve">The final stage involves modifying the inclusion probability</w:t>
      </w:r>
      <w:r>
        <w:t xml:space="preserve"> </w:t>
      </w:r>
      <m:oMath>
        <m:sSub>
          <m:e>
            <m:r>
              <m:t>P</m:t>
            </m:r>
          </m:e>
          <m:sub>
            <m:r>
              <m:t>h</m:t>
            </m:r>
            <m:r>
              <m:rPr>
                <m:sty m:val="p"/>
              </m:rPr>
              <m:t>,</m:t>
            </m:r>
            <m:r>
              <m:t>e</m:t>
            </m:r>
          </m:sub>
        </m:sSub>
      </m:oMath>
      <w:r>
        <w:t xml:space="preserve"> </w:t>
      </w:r>
      <w:r>
        <w:t xml:space="preserve">for neighboring hexagons located near historical sites.</w:t>
      </w:r>
      <w:r>
        <w:t xml:space="preserve"> </w:t>
      </w:r>
      <w:r>
        <w:t xml:space="preserve">To achieve this, we used the</w:t>
      </w:r>
      <w:r>
        <w:t xml:space="preserve"> </w:t>
      </w:r>
      <w:r>
        <w:rPr>
          <w:rStyle w:val="VerbatimChar"/>
        </w:rPr>
        <w:t xml:space="preserve">MBHdesign</w:t>
      </w:r>
      <w:r>
        <w:t xml:space="preserve"> </w:t>
      </w:r>
      <w:r>
        <w:t xml:space="preserve">R package, which adjusts the inclusion probability according to a predefined</w:t>
      </w:r>
      <w:r>
        <w:t xml:space="preserve"> </w:t>
      </w:r>
      <w:r>
        <w:rPr>
          <w:rStyle w:val="VerbatimChar"/>
        </w:rPr>
        <w:t xml:space="preserve">bufferSize_p</w:t>
      </w:r>
      <w:r>
        <w:t xml:space="preserve"> </w:t>
      </w:r>
      <w:r>
        <w:t xml:space="preserve">parameter (discuted bellow).</w:t>
      </w:r>
      <w:r>
        <w:t xml:space="preserve"> </w:t>
      </w:r>
      <w:r>
        <w:t xml:space="preserve">The method employed in the R package uses a Gaussian function to reduce the inclusion probability on neighboring hexagons, with its impact diminishing as distance from the historical site increases (more details in</w:t>
      </w:r>
      <w:r>
        <w:t xml:space="preserve"> </w:t>
      </w:r>
      <w:hyperlink w:anchor="sec-legacy-sites">
        <w:r>
          <w:rPr>
            <w:rStyle w:val="Hyperlink"/>
          </w:rPr>
          <w:t xml:space="preserve">Chapter 5</w:t>
        </w:r>
      </w:hyperlink>
      <w:r>
        <w:t xml:space="preserve">).</w:t>
      </w:r>
    </w:p>
    <w:bookmarkEnd w:id="133"/>
    <w:bookmarkStart w:id="134" w:name="user-paramaters"/>
    <w:p>
      <w:pPr>
        <w:pStyle w:val="Heading2"/>
      </w:pPr>
      <w:r>
        <w:t xml:space="preserve">User paramaters</w:t>
      </w:r>
    </w:p>
    <w:p>
      <w:pPr>
        <w:pStyle w:val="FirstParagraph"/>
      </w:pPr>
      <w:r>
        <w:t xml:space="preserve">To run the GRTS, the first required parameter is the list of ecoregions to be included in the sampling design, which enables us to concentrate on particular ecoregions of interest.</w:t>
      </w:r>
      <w:r>
        <w:t xml:space="preserve"> </w:t>
      </w:r>
      <w:r>
        <w:t xml:space="preserve">In order to ensure that the selected hexagons have natural habitats suitable for sampling, we apply a filter to keep only the hexagons with a specific proportion of non-NA pixels.</w:t>
      </w:r>
      <w:r>
        <w:t xml:space="preserve"> </w:t>
      </w:r>
      <w:r>
        <w:t xml:space="preserve">The</w:t>
      </w:r>
      <w:r>
        <w:t xml:space="preserve"> </w:t>
      </w:r>
      <w:r>
        <w:rPr>
          <w:rStyle w:val="VerbatimChar"/>
        </w:rPr>
        <w:t xml:space="preserve">prop_na</w:t>
      </w:r>
      <w:r>
        <w:t xml:space="preserve"> </w:t>
      </w:r>
      <w:r>
        <w:t xml:space="preserve">parameter is used to define this threshold, our default value was defined to 0.8 which means that a hexagon must have at least 20% of natural habitat to be available for sampling.</w:t>
      </w:r>
    </w:p>
    <w:p>
      <w:pPr>
        <w:pStyle w:val="BodyText"/>
      </w:pPr>
      <w:r>
        <w:t xml:space="preserve">After filtering the ecoregions and hexagons following the above rules, the next step is to determine the sample effort.</w:t>
      </w:r>
      <w:r>
        <w:t xml:space="preserve"> </w:t>
      </w:r>
      <w:r>
        <w:t xml:space="preserve">As discuted in</w:t>
      </w:r>
      <w:r>
        <w:t xml:space="preserve"> </w:t>
      </w:r>
      <w:hyperlink w:anchor="sec-sampling-frame">
        <w:r>
          <w:rPr>
            <w:rStyle w:val="Hyperlink"/>
          </w:rPr>
          <w:t xml:space="preserve">Chapter 2</w:t>
        </w:r>
      </w:hyperlink>
      <w:r>
        <w:t xml:space="preserve">, we determined the sample size solely based on the size of the ecoregion, with target of sampling 2% of the available hexagons (</w:t>
      </w:r>
      <w:hyperlink w:anchor="tbl-ecozone">
        <w:r>
          <w:rPr>
            <w:rStyle w:val="Hyperlink"/>
          </w:rPr>
          <w:t xml:space="preserve">Table 2.1</w:t>
        </w:r>
      </w:hyperlink>
      <w:r>
        <w:t xml:space="preserve">).</w:t>
      </w:r>
      <w:r>
        <w:t xml:space="preserve"> </w:t>
      </w:r>
      <w:r>
        <w:t xml:space="preserve">We then adjusted the sample size for each ecoregion based on the number and distribution of historical sites present in that ecoregion (</w:t>
      </w:r>
      <w:hyperlink w:anchor="sec-legacy-sites">
        <w:r>
          <w:rPr>
            <w:rStyle w:val="Hyperlink"/>
          </w:rPr>
          <w:t xml:space="preserve">Chapter 5</w:t>
        </w:r>
      </w:hyperlink>
      <w:r>
        <w:t xml:space="preserve">).</w:t>
      </w:r>
      <w:r>
        <w:t xml:space="preserve"> </w:t>
      </w:r>
      <w:r>
        <w:t xml:space="preserve">To do this, we need a list of historical sites and their coordinates to adjust the sample size.</w:t>
      </w:r>
      <w:r>
        <w:t xml:space="preserve"> </w:t>
      </w:r>
      <w:r>
        <w:t xml:space="preserve">We also need the</w:t>
      </w:r>
      <w:r>
        <w:t xml:space="preserve"> </w:t>
      </w:r>
      <w:r>
        <w:rPr>
          <w:rStyle w:val="VerbatimChar"/>
        </w:rPr>
        <w:t xml:space="preserve">bufferSize_N</w:t>
      </w:r>
      <w:r>
        <w:t xml:space="preserve"> </w:t>
      </w:r>
      <w:r>
        <w:t xml:space="preserve">parameter to determine the range of influence of historical sites on reducing the sample size.</w:t>
      </w:r>
      <w:r>
        <w:t xml:space="preserve"> </w:t>
      </w:r>
      <w:r>
        <w:t xml:space="preserve">This parameter can be either a list of buffer sizes for each ecoregion or a single distance value applied to all ecoregions.</w:t>
      </w:r>
      <w:r>
        <w:t xml:space="preserve"> </w:t>
      </w:r>
      <w:r>
        <w:t xml:space="preserve">Similarly, we used the</w:t>
      </w:r>
      <w:r>
        <w:t xml:space="preserve"> </w:t>
      </w:r>
      <w:r>
        <w:rPr>
          <w:rStyle w:val="VerbatimChar"/>
        </w:rPr>
        <w:t xml:space="preserve">bufferSize_p</w:t>
      </w:r>
      <w:r>
        <w:t xml:space="preserve"> </w:t>
      </w:r>
      <w:r>
        <w:t xml:space="preserve">parameter to determine the range effect of the historical sites on the inclusion probability.</w:t>
      </w:r>
      <w:r>
        <w:t xml:space="preserve"> </w:t>
      </w:r>
      <w:r>
        <w:t xml:space="preserve">Finally, we set the number of replications for the GRTS algorithm to run.</w:t>
      </w:r>
    </w:p>
    <w:bookmarkEnd w:id="134"/>
    <w:bookmarkStart w:id="135" w:name="selected-layers"/>
    <w:p>
      <w:pPr>
        <w:pStyle w:val="Heading2"/>
      </w:pPr>
      <w:r>
        <w:t xml:space="preserve">Selected layers</w:t>
      </w:r>
    </w:p>
    <w:p>
      <w:pPr>
        <w:pStyle w:val="FirstParagraph"/>
      </w:pPr>
      <w:r>
        <w:t xml:space="preserve">We used the</w:t>
      </w:r>
      <w:r>
        <w:t xml:space="preserve"> </w:t>
      </w:r>
      <w:r>
        <w:rPr>
          <w:rStyle w:val="VerbatimChar"/>
        </w:rPr>
        <w:t xml:space="preserve">grts()</w:t>
      </w:r>
      <w:r>
        <w:t xml:space="preserve"> </w:t>
      </w:r>
      <w:r>
        <w:t xml:space="preserve">function available in the R package</w:t>
      </w:r>
      <w:r>
        <w:t xml:space="preserve"> </w:t>
      </w:r>
      <w:r>
        <w:rPr>
          <w:rStyle w:val="VerbatimChar"/>
        </w:rPr>
        <w:t xml:space="preserve">spsurvey</w:t>
      </w:r>
      <w:r>
        <w:t xml:space="preserve"> </w:t>
      </w:r>
      <w:r>
        <w:t xml:space="preserve">version v5.0 or above.</w:t>
      </w:r>
      <w:r>
        <w:t xml:space="preserve"> </w:t>
      </w:r>
      <w:r>
        <w:t xml:space="preserve">To run the function, we have to provide few arguments.</w:t>
      </w:r>
      <w:r>
        <w:t xml:space="preserve"> </w:t>
      </w:r>
      <w:r>
        <w:t xml:space="preserve">The first argument is the</w:t>
      </w:r>
      <w:r>
        <w:t xml:space="preserve"> </w:t>
      </w:r>
      <w:r>
        <w:rPr>
          <w:rStyle w:val="VerbatimChar"/>
        </w:rPr>
        <w:t xml:space="preserve">sframe</w:t>
      </w:r>
      <w:r>
        <w:t xml:space="preserve">, which consists of the point grid and included the coordinates of the hexagon centroid.</w:t>
      </w:r>
      <w:r>
        <w:t xml:space="preserve"> </w:t>
      </w:r>
      <w:r>
        <w:t xml:space="preserve">The second argument is the</w:t>
      </w:r>
      <w:r>
        <w:t xml:space="preserve"> </w:t>
      </w:r>
      <w:r>
        <w:rPr>
          <w:rStyle w:val="VerbatimChar"/>
        </w:rPr>
        <w:t xml:space="preserve">n_base</w:t>
      </w:r>
      <w:r>
        <w:t xml:space="preserve">, which specifies the sample size for each ecoregion stratum.</w:t>
      </w:r>
      <w:r>
        <w:t xml:space="preserve"> </w:t>
      </w:r>
      <w:r>
        <w:t xml:space="preserve">We used the same stratum object for the</w:t>
      </w:r>
      <w:r>
        <w:t xml:space="preserve"> </w:t>
      </w:r>
      <w:r>
        <w:rPr>
          <w:rStyle w:val="VerbatimChar"/>
        </w:rPr>
        <w:t xml:space="preserve">n_over</w:t>
      </w:r>
      <w:r>
        <w:t xml:space="preserve"> </w:t>
      </w:r>
      <w:r>
        <w:t xml:space="preserve">argument, which samples a supplementary layer of hexagons (herein called the over layer) available if any of the main hexagons were unavailable for any reason.</w:t>
      </w:r>
      <w:r>
        <w:t xml:space="preserve"> </w:t>
      </w:r>
      <w:r>
        <w:t xml:space="preserve">The final two arguments are the column names for the stratum name (ecoregion code) and the inclusion probability of each hexagon point sample.</w:t>
      </w:r>
    </w:p>
    <w:p>
      <w:pPr>
        <w:pStyle w:val="BodyText"/>
      </w:pPr>
      <w:r>
        <w:t xml:space="preserve">After defining the arguments, we execute the GRTS function with</w:t>
      </w:r>
      <w:r>
        <w:t xml:space="preserve"> </w:t>
      </w:r>
      <w:r>
        <w:rPr>
          <w:rStyle w:val="VerbatimChar"/>
        </w:rPr>
        <w:t xml:space="preserve">nb_rep</w:t>
      </w:r>
      <w:r>
        <w:t xml:space="preserve"> </w:t>
      </w:r>
      <w:r>
        <w:t xml:space="preserve">replications.</w:t>
      </w:r>
      <w:r>
        <w:t xml:space="preserve"> </w:t>
      </w:r>
      <w:r>
        <w:t xml:space="preserve">For each replication, we compute the total cost of sampling all selected main hexagons in the study area and select the replication with the lowest cost.</w:t>
      </w:r>
      <w:r>
        <w:t xml:space="preserve"> </w:t>
      </w:r>
      <w:r>
        <w:t xml:space="preserve">Since the over layer obtained by the grts sampling is randomly selected in the stratum space, we also create an additional layer of hexagons that are obligatory next to the selected main hexagons.</w:t>
      </w:r>
      <w:r>
        <w:t xml:space="preserve"> </w:t>
      </w:r>
      <w:r>
        <w:t xml:space="preserve">For each selected main hexagon, we extract all neighboring hexagons and choose the one with the highest inclusion probability.</w:t>
      </w:r>
      <w:r>
        <w:t xml:space="preserve"> </w:t>
      </w:r>
      <w:r>
        <w:t xml:space="preserve">If a selected main hexagon has no available neighboring hexagon, we will randomly select one within the ecoregion.</w:t>
      </w:r>
    </w:p>
    <w:p>
      <w:pPr>
        <w:pStyle w:val="BodyText"/>
      </w:pPr>
      <w:r>
        <w:t xml:space="preserve">After running the GRTS sampling, we obtain three layers of PSU hexagons: main, over, and extra.</w:t>
      </w:r>
      <w:r>
        <w:t xml:space="preserve"> </w:t>
      </w:r>
      <w:r>
        <w:t xml:space="preserve">We export these layers of selected hexagons in two different ways.</w:t>
      </w:r>
      <w:r>
        <w:t xml:space="preserve"> </w:t>
      </w:r>
      <w:r>
        <w:t xml:space="preserve">The first one is a single shapefile for each layer of selected hexagons.</w:t>
      </w:r>
      <w:r>
        <w:t xml:space="preserve"> </w:t>
      </w:r>
      <w:r>
        <w:t xml:space="preserve">The second way is shared the three layers of selected hexagons into a folder specific to the ecoregion.</w:t>
      </w:r>
      <w:r>
        <w:t xml:space="preserve"> </w:t>
      </w:r>
      <w:r>
        <w:t xml:space="preserve">After defining the output folder to save, and the prefix arguments, the final tree of exported files follows:</w:t>
      </w:r>
    </w:p>
    <w:p>
      <w:pPr>
        <w:pStyle w:val="BodyText"/>
      </w:pPr>
      <w:r>
        <w:t xml:space="preserve">Once the GRTS sampling is completed, we obtain three layers of selected PSU hexagons called</w:t>
      </w:r>
      <w:r>
        <w:t xml:space="preserve"> </w:t>
      </w:r>
      <w:r>
        <w:rPr>
          <w:iCs/>
          <w:i/>
        </w:rPr>
        <w:t xml:space="preserve">main</w:t>
      </w:r>
      <w:r>
        <w:t xml:space="preserve">,</w:t>
      </w:r>
      <w:r>
        <w:t xml:space="preserve"> </w:t>
      </w:r>
      <w:r>
        <w:rPr>
          <w:iCs/>
          <w:i/>
        </w:rPr>
        <w:t xml:space="preserve">over</w:t>
      </w:r>
      <w:r>
        <w:t xml:space="preserve">, and</w:t>
      </w:r>
      <w:r>
        <w:t xml:space="preserve"> </w:t>
      </w:r>
      <w:r>
        <w:rPr>
          <w:iCs/>
          <w:i/>
        </w:rPr>
        <w:t xml:space="preserve">extra</w:t>
      </w:r>
      <w:r>
        <w:t xml:space="preserve">, plus the layer with all available hexagons of the study area called</w:t>
      </w:r>
      <w:r>
        <w:t xml:space="preserve"> </w:t>
      </w:r>
      <w:r>
        <w:rPr>
          <w:iCs/>
          <w:i/>
        </w:rPr>
        <w:t xml:space="preserve">ALL</w:t>
      </w:r>
      <w:r>
        <w:t xml:space="preserve">.</w:t>
      </w:r>
      <w:r>
        <w:t xml:space="preserve"> </w:t>
      </w:r>
      <w:r>
        <w:t xml:space="preserve">We export these layers of selected hexagons in two different ways.</w:t>
      </w:r>
      <w:r>
        <w:t xml:space="preserve"> </w:t>
      </w:r>
      <w:r>
        <w:t xml:space="preserve">The first way is to export each layer as a separate shapefile and all ecoregion together.</w:t>
      </w:r>
      <w:r>
        <w:t xml:space="preserve"> </w:t>
      </w:r>
      <w:r>
        <w:t xml:space="preserve">The second way, the three layers of selected hexagons are shared into a folder dedicated to the specific ecoregion.</w:t>
      </w:r>
      <w:r>
        <w:t xml:space="preserve"> </w:t>
      </w:r>
      <w:r>
        <w:t xml:space="preserve">To export these files, we need to define the output folder to save the files and the prefix arguments to be added at the end of each shapefile.</w:t>
      </w:r>
      <w:r>
        <w:t xml:space="preserve"> </w:t>
      </w:r>
      <w:r>
        <w:t xml:space="preserve">For instance, let’s define the parameter</w:t>
      </w:r>
      <w:r>
        <w:t xml:space="preserve"> </w:t>
      </w:r>
      <w:r>
        <w:rPr>
          <w:rStyle w:val="VerbatimChar"/>
        </w:rPr>
        <w:t xml:space="preserve">outputFolder</w:t>
      </w:r>
      <w:r>
        <w:t xml:space="preserve"> </w:t>
      </w:r>
      <w:r>
        <w:t xml:space="preserve">to</w:t>
      </w:r>
      <w:r>
        <w:t xml:space="preserve"> </w:t>
      </w:r>
      <w:r>
        <w:rPr>
          <w:iCs/>
          <w:i/>
        </w:rPr>
        <w:t xml:space="preserve">selection</w:t>
      </w:r>
      <w:r>
        <w:t xml:space="preserve"> </w:t>
      </w:r>
      <w:r>
        <w:t xml:space="preserve">and the parameter</w:t>
      </w:r>
      <w:r>
        <w:t xml:space="preserve"> </w:t>
      </w:r>
      <w:r>
        <w:rPr>
          <w:rStyle w:val="VerbatimChar"/>
        </w:rPr>
        <w:t xml:space="preserve">fileSuffix</w:t>
      </w:r>
      <w:r>
        <w:t xml:space="preserve"> </w:t>
      </w:r>
      <w:r>
        <w:t xml:space="preserve">to</w:t>
      </w:r>
      <w:r>
        <w:t xml:space="preserve"> </w:t>
      </w:r>
      <w:r>
        <w:rPr>
          <w:iCs/>
          <w:i/>
        </w:rPr>
        <w:t xml:space="preserve">V2023</w:t>
      </w:r>
      <w:r>
        <w:t xml:space="preserve">.</w:t>
      </w:r>
      <w:r>
        <w:t xml:space="preserve"> </w:t>
      </w:r>
      <w:r>
        <w:t xml:space="preserve">The exported PSU file tree for the hypothetical ecoregions 101, 102, 10`, and 104 will have the following format:</w:t>
      </w:r>
    </w:p>
    <w:p>
      <w:pPr>
        <w:pStyle w:val="SourceCode"/>
      </w:pPr>
      <w:r>
        <w:rPr>
          <w:rStyle w:val="ExtensionTok"/>
        </w:rPr>
        <w:t xml:space="preserve">/tmp/Rtmpsrx2Xn/selection</w:t>
      </w:r>
      <w:r>
        <w:br/>
      </w:r>
      <w:r>
        <w:rPr>
          <w:rStyle w:val="ExtensionTok"/>
        </w:rPr>
        <w:t xml:space="preserve">├──</w:t>
      </w:r>
      <w:r>
        <w:rPr>
          <w:rStyle w:val="NormalTok"/>
        </w:rPr>
        <w:t xml:space="preserve"> allEcoregion</w:t>
      </w:r>
      <w:r>
        <w:br/>
      </w:r>
      <w:r>
        <w:rPr>
          <w:rStyle w:val="ExtensionTok"/>
        </w:rPr>
        <w:t xml:space="preserve">│</w:t>
      </w:r>
      <w:r>
        <w:rPr>
          <w:rStyle w:val="NormalTok"/>
        </w:rPr>
        <w:t xml:space="preserve">   ├── PSU-SOQB_ALL-V2023.shp</w:t>
      </w:r>
      <w:r>
        <w:br/>
      </w:r>
      <w:r>
        <w:rPr>
          <w:rStyle w:val="ExtensionTok"/>
        </w:rPr>
        <w:t xml:space="preserve">│</w:t>
      </w:r>
      <w:r>
        <w:rPr>
          <w:rStyle w:val="NormalTok"/>
        </w:rPr>
        <w:t xml:space="preserve">   ├── PSU-SOQB_extra-V2023.shp</w:t>
      </w:r>
      <w:r>
        <w:br/>
      </w:r>
      <w:r>
        <w:rPr>
          <w:rStyle w:val="ExtensionTok"/>
        </w:rPr>
        <w:t xml:space="preserve">│</w:t>
      </w:r>
      <w:r>
        <w:rPr>
          <w:rStyle w:val="NormalTok"/>
        </w:rPr>
        <w:t xml:space="preserve">   ├── PSU-SOQB_main-V2023.shp</w:t>
      </w:r>
      <w:r>
        <w:br/>
      </w:r>
      <w:r>
        <w:rPr>
          <w:rStyle w:val="ExtensionTok"/>
        </w:rPr>
        <w:t xml:space="preserve">│</w:t>
      </w:r>
      <w:r>
        <w:rPr>
          <w:rStyle w:val="NormalTok"/>
        </w:rPr>
        <w:t xml:space="preserve">   └── PSU-SOQB_over-V2023.shp</w:t>
      </w:r>
      <w:r>
        <w:br/>
      </w:r>
      <w:r>
        <w:rPr>
          <w:rStyle w:val="ExtensionTok"/>
        </w:rPr>
        <w:t xml:space="preserve">└──</w:t>
      </w:r>
      <w:r>
        <w:rPr>
          <w:rStyle w:val="NormalTok"/>
        </w:rPr>
        <w:t xml:space="preserve"> byEcoregion</w:t>
      </w:r>
      <w:r>
        <w:br/>
      </w:r>
      <w:r>
        <w:rPr>
          <w:rStyle w:val="NormalTok"/>
        </w:rPr>
        <w:t xml:space="preserve">    </w:t>
      </w:r>
      <w:r>
        <w:rPr>
          <w:rStyle w:val="ExtensionTok"/>
        </w:rPr>
        <w:t xml:space="preserve">├──</w:t>
      </w:r>
      <w:r>
        <w:rPr>
          <w:rStyle w:val="NormalTok"/>
        </w:rPr>
        <w:t xml:space="preserve"> ecoregion_101</w:t>
      </w:r>
      <w:r>
        <w:br/>
      </w:r>
      <w:r>
        <w:rPr>
          <w:rStyle w:val="NormalTok"/>
        </w:rPr>
        <w:t xml:space="preserve">    </w:t>
      </w:r>
      <w:r>
        <w:rPr>
          <w:rStyle w:val="ExtensionTok"/>
        </w:rPr>
        <w:t xml:space="preserve">│</w:t>
      </w:r>
      <w:r>
        <w:rPr>
          <w:rStyle w:val="NormalTok"/>
        </w:rPr>
        <w:t xml:space="preserve">   ├── PSU-SOBQ_eco101_ALL-V2023.shp</w:t>
      </w:r>
      <w:r>
        <w:br/>
      </w:r>
      <w:r>
        <w:rPr>
          <w:rStyle w:val="NormalTok"/>
        </w:rPr>
        <w:t xml:space="preserve">    </w:t>
      </w:r>
      <w:r>
        <w:rPr>
          <w:rStyle w:val="ExtensionTok"/>
        </w:rPr>
        <w:t xml:space="preserve">│</w:t>
      </w:r>
      <w:r>
        <w:rPr>
          <w:rStyle w:val="NormalTok"/>
        </w:rPr>
        <w:t xml:space="preserve">   ├── PSU-SOBQ_eco101_extra-V2023.shp</w:t>
      </w:r>
      <w:r>
        <w:br/>
      </w:r>
      <w:r>
        <w:rPr>
          <w:rStyle w:val="NormalTok"/>
        </w:rPr>
        <w:t xml:space="preserve">    </w:t>
      </w:r>
      <w:r>
        <w:rPr>
          <w:rStyle w:val="ExtensionTok"/>
        </w:rPr>
        <w:t xml:space="preserve">│</w:t>
      </w:r>
      <w:r>
        <w:rPr>
          <w:rStyle w:val="NormalTok"/>
        </w:rPr>
        <w:t xml:space="preserve">   ├── PSU-SOBQ_eco101_main-V2023.shp</w:t>
      </w:r>
      <w:r>
        <w:br/>
      </w:r>
      <w:r>
        <w:rPr>
          <w:rStyle w:val="NormalTok"/>
        </w:rPr>
        <w:t xml:space="preserve">    </w:t>
      </w:r>
      <w:r>
        <w:rPr>
          <w:rStyle w:val="ExtensionTok"/>
        </w:rPr>
        <w:t xml:space="preserve">│</w:t>
      </w:r>
      <w:r>
        <w:rPr>
          <w:rStyle w:val="NormalTok"/>
        </w:rPr>
        <w:t xml:space="preserve">   └── PSU-SOBQ_eco101_over-V2023.shp</w:t>
      </w:r>
      <w:r>
        <w:br/>
      </w:r>
      <w:r>
        <w:rPr>
          <w:rStyle w:val="NormalTok"/>
        </w:rPr>
        <w:t xml:space="preserve">    </w:t>
      </w:r>
      <w:r>
        <w:rPr>
          <w:rStyle w:val="ExtensionTok"/>
        </w:rPr>
        <w:t xml:space="preserve">├──</w:t>
      </w:r>
      <w:r>
        <w:rPr>
          <w:rStyle w:val="NormalTok"/>
        </w:rPr>
        <w:t xml:space="preserve"> ecoregion_102</w:t>
      </w:r>
      <w:r>
        <w:br/>
      </w:r>
      <w:r>
        <w:rPr>
          <w:rStyle w:val="NormalTok"/>
        </w:rPr>
        <w:t xml:space="preserve">    </w:t>
      </w:r>
      <w:r>
        <w:rPr>
          <w:rStyle w:val="ExtensionTok"/>
        </w:rPr>
        <w:t xml:space="preserve">│</w:t>
      </w:r>
      <w:r>
        <w:rPr>
          <w:rStyle w:val="NormalTok"/>
        </w:rPr>
        <w:t xml:space="preserve">   ├── PSU-SOBQ_eco102_ALL-V2023.shp</w:t>
      </w:r>
      <w:r>
        <w:br/>
      </w:r>
      <w:r>
        <w:rPr>
          <w:rStyle w:val="NormalTok"/>
        </w:rPr>
        <w:t xml:space="preserve">    </w:t>
      </w:r>
      <w:r>
        <w:rPr>
          <w:rStyle w:val="ExtensionTok"/>
        </w:rPr>
        <w:t xml:space="preserve">│</w:t>
      </w:r>
      <w:r>
        <w:rPr>
          <w:rStyle w:val="NormalTok"/>
        </w:rPr>
        <w:t xml:space="preserve">   ├── PSU-SOBQ_eco102_extra-V2023.shp</w:t>
      </w:r>
      <w:r>
        <w:br/>
      </w:r>
      <w:r>
        <w:rPr>
          <w:rStyle w:val="NormalTok"/>
        </w:rPr>
        <w:t xml:space="preserve">    </w:t>
      </w:r>
      <w:r>
        <w:rPr>
          <w:rStyle w:val="ExtensionTok"/>
        </w:rPr>
        <w:t xml:space="preserve">│</w:t>
      </w:r>
      <w:r>
        <w:rPr>
          <w:rStyle w:val="NormalTok"/>
        </w:rPr>
        <w:t xml:space="preserve">   ├── PSU-SOBQ_eco102_main-V2023.shp</w:t>
      </w:r>
      <w:r>
        <w:br/>
      </w:r>
      <w:r>
        <w:rPr>
          <w:rStyle w:val="NormalTok"/>
        </w:rPr>
        <w:t xml:space="preserve">    </w:t>
      </w:r>
      <w:r>
        <w:rPr>
          <w:rStyle w:val="ExtensionTok"/>
        </w:rPr>
        <w:t xml:space="preserve">│</w:t>
      </w:r>
      <w:r>
        <w:rPr>
          <w:rStyle w:val="NormalTok"/>
        </w:rPr>
        <w:t xml:space="preserve">   └── PSU-SOBQ_eco102_over-V2023.shp</w:t>
      </w:r>
      <w:r>
        <w:br/>
      </w:r>
      <w:r>
        <w:rPr>
          <w:rStyle w:val="NormalTok"/>
        </w:rPr>
        <w:t xml:space="preserve">    </w:t>
      </w:r>
      <w:r>
        <w:rPr>
          <w:rStyle w:val="ExtensionTok"/>
        </w:rPr>
        <w:t xml:space="preserve">├──</w:t>
      </w:r>
      <w:r>
        <w:rPr>
          <w:rStyle w:val="NormalTok"/>
        </w:rPr>
        <w:t xml:space="preserve"> ecoregion_103</w:t>
      </w:r>
      <w:r>
        <w:br/>
      </w:r>
      <w:r>
        <w:rPr>
          <w:rStyle w:val="NormalTok"/>
        </w:rPr>
        <w:t xml:space="preserve">    </w:t>
      </w:r>
      <w:r>
        <w:rPr>
          <w:rStyle w:val="ExtensionTok"/>
        </w:rPr>
        <w:t xml:space="preserve">│</w:t>
      </w:r>
      <w:r>
        <w:rPr>
          <w:rStyle w:val="NormalTok"/>
        </w:rPr>
        <w:t xml:space="preserve">   ├── PSU-SOBQ_eco103_ALL-V2023.shp</w:t>
      </w:r>
      <w:r>
        <w:br/>
      </w:r>
      <w:r>
        <w:rPr>
          <w:rStyle w:val="NormalTok"/>
        </w:rPr>
        <w:t xml:space="preserve">    </w:t>
      </w:r>
      <w:r>
        <w:rPr>
          <w:rStyle w:val="ExtensionTok"/>
        </w:rPr>
        <w:t xml:space="preserve">│</w:t>
      </w:r>
      <w:r>
        <w:rPr>
          <w:rStyle w:val="NormalTok"/>
        </w:rPr>
        <w:t xml:space="preserve">   ├── PSU-SOBQ_eco103_extra-V2023.shp</w:t>
      </w:r>
      <w:r>
        <w:br/>
      </w:r>
      <w:r>
        <w:rPr>
          <w:rStyle w:val="NormalTok"/>
        </w:rPr>
        <w:t xml:space="preserve">    </w:t>
      </w:r>
      <w:r>
        <w:rPr>
          <w:rStyle w:val="ExtensionTok"/>
        </w:rPr>
        <w:t xml:space="preserve">│</w:t>
      </w:r>
      <w:r>
        <w:rPr>
          <w:rStyle w:val="NormalTok"/>
        </w:rPr>
        <w:t xml:space="preserve">   ├── PSU-SOBQ_eco103_main-V2023.shp</w:t>
      </w:r>
      <w:r>
        <w:br/>
      </w:r>
      <w:r>
        <w:rPr>
          <w:rStyle w:val="NormalTok"/>
        </w:rPr>
        <w:t xml:space="preserve">    </w:t>
      </w:r>
      <w:r>
        <w:rPr>
          <w:rStyle w:val="ExtensionTok"/>
        </w:rPr>
        <w:t xml:space="preserve">│</w:t>
      </w:r>
      <w:r>
        <w:rPr>
          <w:rStyle w:val="NormalTok"/>
        </w:rPr>
        <w:t xml:space="preserve">   └── PSU-SOBQ_eco103_over-V2023.shp</w:t>
      </w:r>
      <w:r>
        <w:br/>
      </w:r>
      <w:r>
        <w:rPr>
          <w:rStyle w:val="NormalTok"/>
        </w:rPr>
        <w:t xml:space="preserve">    </w:t>
      </w:r>
      <w:r>
        <w:rPr>
          <w:rStyle w:val="ExtensionTok"/>
        </w:rPr>
        <w:t xml:space="preserve">└──</w:t>
      </w:r>
      <w:r>
        <w:rPr>
          <w:rStyle w:val="NormalTok"/>
        </w:rPr>
        <w:t xml:space="preserve"> ecoregion_104</w:t>
      </w:r>
      <w:r>
        <w:br/>
      </w:r>
      <w:r>
        <w:rPr>
          <w:rStyle w:val="NormalTok"/>
        </w:rPr>
        <w:t xml:space="preserve">        </w:t>
      </w:r>
      <w:r>
        <w:rPr>
          <w:rStyle w:val="ExtensionTok"/>
        </w:rPr>
        <w:t xml:space="preserve">├──</w:t>
      </w:r>
      <w:r>
        <w:rPr>
          <w:rStyle w:val="NormalTok"/>
        </w:rPr>
        <w:t xml:space="preserve"> PSU-SOBQ_eco104_ALL-V2023.shp</w:t>
      </w:r>
      <w:r>
        <w:br/>
      </w:r>
      <w:r>
        <w:rPr>
          <w:rStyle w:val="NormalTok"/>
        </w:rPr>
        <w:t xml:space="preserve">        </w:t>
      </w:r>
      <w:r>
        <w:rPr>
          <w:rStyle w:val="ExtensionTok"/>
        </w:rPr>
        <w:t xml:space="preserve">├──</w:t>
      </w:r>
      <w:r>
        <w:rPr>
          <w:rStyle w:val="NormalTok"/>
        </w:rPr>
        <w:t xml:space="preserve"> PSU-SOBQ_eco104_extra-V2023.shp</w:t>
      </w:r>
      <w:r>
        <w:br/>
      </w:r>
      <w:r>
        <w:rPr>
          <w:rStyle w:val="NormalTok"/>
        </w:rPr>
        <w:t xml:space="preserve">        </w:t>
      </w:r>
      <w:r>
        <w:rPr>
          <w:rStyle w:val="ExtensionTok"/>
        </w:rPr>
        <w:t xml:space="preserve">├──</w:t>
      </w:r>
      <w:r>
        <w:rPr>
          <w:rStyle w:val="NormalTok"/>
        </w:rPr>
        <w:t xml:space="preserve"> PSU-SOBQ_eco104_main-V2023.shp</w:t>
      </w:r>
      <w:r>
        <w:br/>
      </w:r>
      <w:r>
        <w:rPr>
          <w:rStyle w:val="NormalTok"/>
        </w:rPr>
        <w:t xml:space="preserve">        </w:t>
      </w:r>
      <w:r>
        <w:rPr>
          <w:rStyle w:val="ExtensionTok"/>
        </w:rPr>
        <w:t xml:space="preserve">└──</w:t>
      </w:r>
      <w:r>
        <w:rPr>
          <w:rStyle w:val="NormalTok"/>
        </w:rPr>
        <w:t xml:space="preserve"> PSU-SOBQ_eco104_over-V2023.shp</w:t>
      </w:r>
    </w:p>
    <w:bookmarkEnd w:id="135"/>
    <w:bookmarkEnd w:id="136"/>
    <w:bookmarkStart w:id="145" w:name="sec-ssu"/>
    <w:p>
      <w:pPr>
        <w:pStyle w:val="Heading1"/>
      </w:pPr>
      <w:r>
        <w:t xml:space="preserve">7. Secondary sampling unity</w:t>
      </w:r>
    </w:p>
    <w:p>
      <w:pPr>
        <w:pStyle w:val="FirstParagraph"/>
      </w:pPr>
      <w:r>
        <w:t xml:space="preserve">In this section we provide a detail our approach for selecting the Secondary Sampling Units (SSUs).</w:t>
      </w:r>
      <w:r>
        <w:t xml:space="preserve"> </w:t>
      </w:r>
      <w:r>
        <w:t xml:space="preserve">Unlike the PSU sampling, the SSU sampling approach differs significantly from the BOSS design.</w:t>
      </w:r>
      <w:r>
        <w:t xml:space="preserve"> </w:t>
      </w:r>
      <w:r>
        <w:t xml:space="preserve">For each selected hexagon, we create a grid of SSU points spaced 294 meters apart to perfrom the sampling (</w:t>
      </w:r>
      <w:hyperlink w:anchor="fig-SSUbuff">
        <w:r>
          <w:rPr>
            <w:rStyle w:val="Hyperlink"/>
          </w:rPr>
          <w:t xml:space="preserve">Figure 7.1</w:t>
        </w:r>
      </w:hyperlink>
      <w:r>
        <w:t xml:space="preserve">).</w:t>
      </w:r>
      <w:r>
        <w:t xml:space="preserve"> </w:t>
      </w:r>
      <w:r>
        <w:t xml:space="preserve">The chosen spacing value was optimized using the Ontario regionalization method to ensure that each hexagon contains an equal number of SSUs.</w:t>
      </w:r>
    </w:p>
    <w:tbl>
      <w:tblPr>
        <w:tblStyle w:val="Table"/>
        <w:tblW w:type="pct" w:w="5000"/>
        <w:tblLook w:firstRow="0" w:lastRow="0" w:firstColumn="0" w:lastColumn="0" w:noHBand="0" w:noVBand="0" w:val="0000"/>
        <w:jc w:val="start"/>
      </w:tblPr>
      <w:tblGrid>
        <w:gridCol w:w="7920"/>
      </w:tblGrid>
      <w:tr>
        <w:tc>
          <w:tcPr/>
          <w:bookmarkStart w:id="140" w:name="fig-SSUbuff"/>
          <w:p>
            <w:pPr>
              <w:jc w:val="center"/>
            </w:pPr>
            <w:r>
              <w:drawing>
                <wp:inline>
                  <wp:extent cx="4620126" cy="3696101"/>
                  <wp:effectExtent b="0" l="0" r="0" t="0"/>
                  <wp:docPr descr="" title="" id="138" name="Picture"/>
                  <a:graphic>
                    <a:graphicData uri="http://schemas.openxmlformats.org/drawingml/2006/picture">
                      <pic:pic>
                        <pic:nvPicPr>
                          <pic:cNvPr descr="SSU_files/figure-docx/fig-SSUbuff-1.png" id="139" name="Picture"/>
                          <pic:cNvPicPr>
                            <a:picLocks noChangeArrowheads="1" noChangeAspect="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The green dots represent the Secondary Sampling Units (SSUs), which are spatially separated from each other by a distance of 294 meters. A buffer with a diameter of 147 meters was created around each SSU to extract the habitat pixels.</w:t>
            </w:r>
          </w:p>
          <w:bookmarkEnd w:id="140"/>
        </w:tc>
      </w:tr>
    </w:tbl>
    <w:p>
      <w:pPr>
        <w:pStyle w:val="BodyText"/>
      </w:pPr>
      <w:r>
        <w:t xml:space="preserve">For each SSU point within the PSU, we generate a buffer with a distance of 147 meters.</w:t>
      </w:r>
      <w:r>
        <w:t xml:space="preserve"> </w:t>
      </w:r>
      <w:r>
        <w:t xml:space="preserve">We then extract the habitat pixels to compute the inclusion probability of each SSU point following the same approach used for the PSU (</w:t>
      </w:r>
      <w:hyperlink w:anchor="sec-habitat-info">
        <w:r>
          <w:rPr>
            <w:rStyle w:val="Hyperlink"/>
          </w:rPr>
          <w:t xml:space="preserve">Chapter 3</w:t>
        </w:r>
      </w:hyperlink>
      <w:r>
        <w:t xml:space="preserve">).</w:t>
      </w:r>
      <w:r>
        <w:t xml:space="preserve"> </w:t>
      </w:r>
      <w:r>
        <w:t xml:space="preserve">This process allows us to calculate the habitat inclusion probability and the proportion of non-empty habitats pixels for each SSU hexagon.</w:t>
      </w:r>
    </w:p>
    <w:p>
      <w:pPr>
        <w:pStyle w:val="BodyText"/>
      </w:pPr>
      <w:r>
        <w:t xml:space="preserve">The final Step in the process of prepareing the SSU for sampling is to assign a matrix of neighouring SSU points for each focal SSU.</w:t>
      </w:r>
      <w:r>
        <w:t xml:space="preserve"> </w:t>
      </w:r>
      <w:r>
        <w:t xml:space="preserve">This is important because each SSU is classified as available to be sampled in function of its proportion of non-empty habitats pixels, the number of neighbours SSU, and the proportion of non-empty habitats pixels of the neighbours SSUs.</w:t>
      </w:r>
      <w:r>
        <w:t xml:space="preserve"> </w:t>
      </w:r>
      <w:r>
        <w:t xml:space="preserve">Specifically, for a SSU to be available for sampling it must have:</w:t>
      </w:r>
    </w:p>
    <w:p>
      <w:pPr>
        <w:pStyle w:val="BodyText"/>
      </w:pPr>
      <w:r>
        <w:t xml:space="preserve">The next step is to assign a matrix of neighboring SSU points for each focal SSU.</w:t>
      </w:r>
      <w:r>
        <w:t xml:space="preserve"> </w:t>
      </w:r>
      <w:r>
        <w:t xml:space="preserve">This is crucial because the availability of each SSU for sampling is determined based on its proportion of non-empty habitat pixels, the number of neighboring SSUs, and the proportion of non-empty habitat pixels of those neighbors.</w:t>
      </w:r>
      <w:r>
        <w:t xml:space="preserve"> </w:t>
      </w:r>
      <w:r>
        <w:t xml:space="preserve">Specifically, to be considered available for sampling, a SSU must meet the following criteria:</w:t>
      </w:r>
    </w:p>
    <w:p>
      <w:pPr>
        <w:numPr>
          <w:ilvl w:val="0"/>
          <w:numId w:val="1001"/>
        </w:numPr>
        <w:pStyle w:val="Compact"/>
      </w:pPr>
      <w:r>
        <w:t xml:space="preserve">Have exactly 6 neighbors (fewer indicates being on the border of the PSU hexagon)</w:t>
      </w:r>
    </w:p>
    <w:p>
      <w:pPr>
        <w:numPr>
          <w:ilvl w:val="0"/>
          <w:numId w:val="1001"/>
        </w:numPr>
        <w:pStyle w:val="Compact"/>
      </w:pPr>
      <w:r>
        <w:t xml:space="preserve">Possess at least 80% non-empty pixels (prop_na = 0.8), similar to the PSU sampling</w:t>
      </w:r>
    </w:p>
    <w:p>
      <w:pPr>
        <w:numPr>
          <w:ilvl w:val="0"/>
          <w:numId w:val="1001"/>
        </w:numPr>
        <w:pStyle w:val="Compact"/>
      </w:pPr>
      <w:r>
        <w:t xml:space="preserve">Have at least 4 out of the 6 neighboring SSUs with at least 80% non-empty pixels</w:t>
      </w:r>
    </w:p>
    <w:p>
      <w:pPr>
        <w:pStyle w:val="FirstParagraph"/>
      </w:pPr>
      <w:r>
        <w:t xml:space="preserve">After defining the availability of each SSU, we proceed with a random sampling of SSU points, weighted by their habitat inclusion probability.</w:t>
      </w:r>
      <w:r>
        <w:t xml:space="preserve"> </w:t>
      </w:r>
      <w:r>
        <w:t xml:space="preserve">The SSU sampling is performed sequentially, meaning that for each SSU selected within a PSU hexagon, its six neighbors are automatically marked as unavailable for the next sampling round.</w:t>
      </w:r>
      <w:r>
        <w:t xml:space="preserve"> </w:t>
      </w:r>
      <w:r>
        <w:t xml:space="preserve">This procedure prevents the clustering of SSU samples in a single region.</w:t>
      </w:r>
      <w:r>
        <w:t xml:space="preserve"> </w:t>
      </w:r>
      <w:r>
        <w:t xml:space="preserve">The SSU sampling continues until it reaches the desired SSU sample size (defined by</w:t>
      </w:r>
      <w:r>
        <w:t xml:space="preserve"> </w:t>
      </w:r>
      <w:r>
        <w:rPr>
          <w:rStyle w:val="VerbatimChar"/>
        </w:rPr>
        <w:t xml:space="preserve">ssu_N</w:t>
      </w:r>
      <w:r>
        <w:t xml:space="preserve">), or until there are no more available SSUs remaining.</w:t>
      </w:r>
      <w:r>
        <w:t xml:space="preserve"> </w:t>
      </w:r>
      <w:r>
        <w:t xml:space="preserve">The selected SSU points, along with their respective neighbors, are classified using the</w:t>
      </w:r>
      <w:r>
        <w:t xml:space="preserve"> </w:t>
      </w:r>
      <m:oMath>
        <m:r>
          <m:t>A</m:t>
        </m:r>
        <m:r>
          <m:t>B</m:t>
        </m:r>
      </m:oMath>
      <w:r>
        <w:t xml:space="preserve"> </w:t>
      </w:r>
      <w:r>
        <w:t xml:space="preserve">code pattern (</w:t>
      </w:r>
      <w:hyperlink w:anchor="fig-ssuPattern">
        <w:r>
          <w:rPr>
            <w:rStyle w:val="Hyperlink"/>
          </w:rPr>
          <w:t xml:space="preserve">Figure 7.2</w:t>
        </w:r>
      </w:hyperlink>
      <w:r>
        <w:t xml:space="preserve">).</w:t>
      </w:r>
      <w:r>
        <w:t xml:space="preserve"> </w:t>
      </w:r>
      <w:r>
        <w:t xml:space="preserve">Here,</w:t>
      </w:r>
      <w:r>
        <w:t xml:space="preserve"> </w:t>
      </w:r>
      <m:oMath>
        <m:r>
          <m:t>A</m:t>
        </m:r>
      </m:oMath>
      <w:r>
        <w:t xml:space="preserve"> </w:t>
      </w:r>
      <w:r>
        <w:t xml:space="preserve">represents the SSU sample ID, ranging from 1 to</w:t>
      </w:r>
      <w:r>
        <w:t xml:space="preserve"> </w:t>
      </w:r>
      <w:r>
        <w:rPr>
          <w:rStyle w:val="VerbatimChar"/>
        </w:rPr>
        <w:t xml:space="preserve">ssu_N</w:t>
      </w:r>
      <w:r>
        <w:t xml:space="preserve">, while</w:t>
      </w:r>
      <w:r>
        <w:t xml:space="preserve"> </w:t>
      </w:r>
      <m:oMath>
        <m:r>
          <m:t>B</m:t>
        </m:r>
      </m:oMath>
      <w:r>
        <w:t xml:space="preserve"> </w:t>
      </w:r>
      <w:r>
        <w:t xml:space="preserve">represents the neighbor ID, ranging from 0 to 6.</w:t>
      </w:r>
      <w:r>
        <w:t xml:space="preserve"> </w:t>
      </w:r>
      <w:r>
        <w:t xml:space="preserve">In this pattern, 0 denotes the focal point, while 1 to 6 represent the six neighbors, starting from the North point and moving clockwise.</w:t>
      </w:r>
    </w:p>
    <w:tbl>
      <w:tblPr>
        <w:tblStyle w:val="Table"/>
        <w:tblW w:type="pct" w:w="5000"/>
        <w:tblLook w:firstRow="0" w:lastRow="0" w:firstColumn="0" w:lastColumn="0" w:noHBand="0" w:noVBand="0" w:val="0000"/>
        <w:jc w:val="start"/>
      </w:tblPr>
      <w:tblGrid>
        <w:gridCol w:w="7920"/>
      </w:tblGrid>
      <w:tr>
        <w:tc>
          <w:tcPr/>
          <w:bookmarkStart w:id="144" w:name="fig-ssuPattern"/>
          <w:p>
            <w:pPr>
              <w:jc w:val="center"/>
            </w:pPr>
            <w:r>
              <w:drawing>
                <wp:inline>
                  <wp:extent cx="4620126" cy="3696101"/>
                  <wp:effectExtent b="0" l="0" r="0" t="0"/>
                  <wp:docPr descr="" title="" id="142" name="Picture"/>
                  <a:graphic>
                    <a:graphicData uri="http://schemas.openxmlformats.org/drawingml/2006/picture">
                      <pic:pic>
                        <pic:nvPicPr>
                          <pic:cNvPr descr="SSU_files/figure-docx/fig-ssuPattern-1.png" id="143"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Selected SSU points (green) and their respectice neighboring (yellow).</w:t>
            </w:r>
          </w:p>
          <w:bookmarkEnd w:id="144"/>
        </w:tc>
      </w:tr>
    </w:tbl>
    <w:p>
      <w:pPr>
        <w:pStyle w:val="BodyText"/>
      </w:pPr>
      <w:r>
        <w:t xml:space="preserve">Once the sampling process is completed, we obtain multiple SSU points for each hexagon from one of the three layers of selected PSU hexagons:</w:t>
      </w:r>
      <w:r>
        <w:t xml:space="preserve"> </w:t>
      </w:r>
      <w:r>
        <w:rPr>
          <w:iCs/>
          <w:i/>
        </w:rPr>
        <w:t xml:space="preserve">main</w:t>
      </w:r>
      <w:r>
        <w:t xml:space="preserve">,</w:t>
      </w:r>
      <w:r>
        <w:t xml:space="preserve"> </w:t>
      </w:r>
      <w:r>
        <w:rPr>
          <w:iCs/>
          <w:i/>
        </w:rPr>
        <w:t xml:space="preserve">over</w:t>
      </w:r>
      <w:r>
        <w:t xml:space="preserve">, or</w:t>
      </w:r>
      <w:r>
        <w:t xml:space="preserve"> </w:t>
      </w:r>
      <w:r>
        <w:rPr>
          <w:iCs/>
          <w:i/>
        </w:rPr>
        <w:t xml:space="preserve">extra</w:t>
      </w:r>
      <w:r>
        <w:t xml:space="preserve">.</w:t>
      </w:r>
      <w:r>
        <w:t xml:space="preserve"> </w:t>
      </w:r>
      <w:r>
        <w:t xml:space="preserve">We export both all SSU points and the selected SSU points for each selected hexagon from the three PSU layers.</w:t>
      </w:r>
      <w:r>
        <w:t xml:space="preserve"> </w:t>
      </w:r>
      <w:r>
        <w:t xml:space="preserve">The export of SSU points follows a similar approach to the export of PSU hexagons.</w:t>
      </w:r>
      <w:r>
        <w:t xml:space="preserve"> </w:t>
      </w:r>
      <w:r>
        <w:t xml:space="preserve">We first export each layer as a separate shapefile, including all ecoregions together, and then create separate shapefiles for each ecoregion.</w:t>
      </w:r>
      <w:r>
        <w:t xml:space="preserve"> </w:t>
      </w:r>
      <w:r>
        <w:t xml:space="preserve">Using the same export parameters utilized in the PSU sampling, the SSU shapefiles will be exported as follows:</w:t>
      </w:r>
    </w:p>
    <w:p>
      <w:pPr>
        <w:pStyle w:val="SourceCode"/>
      </w:pPr>
      <w:r>
        <w:rPr>
          <w:rStyle w:val="ExtensionTok"/>
        </w:rPr>
        <w:t xml:space="preserve">/tmp/RtmpLmMinl/selection</w:t>
      </w:r>
      <w:r>
        <w:br/>
      </w:r>
      <w:r>
        <w:rPr>
          <w:rStyle w:val="ExtensionTok"/>
        </w:rPr>
        <w:t xml:space="preserve">├──</w:t>
      </w:r>
      <w:r>
        <w:rPr>
          <w:rStyle w:val="NormalTok"/>
        </w:rPr>
        <w:t xml:space="preserve"> allEcoregion</w:t>
      </w:r>
      <w:r>
        <w:br/>
      </w:r>
      <w:r>
        <w:rPr>
          <w:rStyle w:val="ExtensionTok"/>
        </w:rPr>
        <w:t xml:space="preserve">│</w:t>
      </w:r>
      <w:r>
        <w:rPr>
          <w:rStyle w:val="NormalTok"/>
        </w:rPr>
        <w:t xml:space="preserve">   ├── SSU-SOQB_ALL_extra-V2023.shp</w:t>
      </w:r>
      <w:r>
        <w:br/>
      </w:r>
      <w:r>
        <w:rPr>
          <w:rStyle w:val="ExtensionTok"/>
        </w:rPr>
        <w:t xml:space="preserve">│</w:t>
      </w:r>
      <w:r>
        <w:rPr>
          <w:rStyle w:val="NormalTok"/>
        </w:rPr>
        <w:t xml:space="preserve">   ├── SSU-SOQB_ALL_main-V2023.shp</w:t>
      </w:r>
      <w:r>
        <w:br/>
      </w:r>
      <w:r>
        <w:rPr>
          <w:rStyle w:val="ExtensionTok"/>
        </w:rPr>
        <w:t xml:space="preserve">│</w:t>
      </w:r>
      <w:r>
        <w:rPr>
          <w:rStyle w:val="NormalTok"/>
        </w:rPr>
        <w:t xml:space="preserve">   ├── SSU-SOQB_ALL_over-V2023.shp</w:t>
      </w:r>
      <w:r>
        <w:br/>
      </w:r>
      <w:r>
        <w:rPr>
          <w:rStyle w:val="ExtensionTok"/>
        </w:rPr>
        <w:t xml:space="preserve">│</w:t>
      </w:r>
      <w:r>
        <w:rPr>
          <w:rStyle w:val="NormalTok"/>
        </w:rPr>
        <w:t xml:space="preserve">   ├── SSU-SOQB_selected_extra-V2023.shp</w:t>
      </w:r>
      <w:r>
        <w:br/>
      </w:r>
      <w:r>
        <w:rPr>
          <w:rStyle w:val="ExtensionTok"/>
        </w:rPr>
        <w:t xml:space="preserve">│</w:t>
      </w:r>
      <w:r>
        <w:rPr>
          <w:rStyle w:val="NormalTok"/>
        </w:rPr>
        <w:t xml:space="preserve">   ├── SSU-SOQB_selected_main-V2023.shp</w:t>
      </w:r>
      <w:r>
        <w:br/>
      </w:r>
      <w:r>
        <w:rPr>
          <w:rStyle w:val="ExtensionTok"/>
        </w:rPr>
        <w:t xml:space="preserve">│</w:t>
      </w:r>
      <w:r>
        <w:rPr>
          <w:rStyle w:val="NormalTok"/>
        </w:rPr>
        <w:t xml:space="preserve">   └── SSU-SOQB_selected_over-V2023.shp</w:t>
      </w:r>
      <w:r>
        <w:br/>
      </w:r>
      <w:r>
        <w:rPr>
          <w:rStyle w:val="ExtensionTok"/>
        </w:rPr>
        <w:t xml:space="preserve">└──</w:t>
      </w:r>
      <w:r>
        <w:rPr>
          <w:rStyle w:val="NormalTok"/>
        </w:rPr>
        <w:t xml:space="preserve"> byEcoregion</w:t>
      </w:r>
      <w:r>
        <w:br/>
      </w:r>
      <w:r>
        <w:rPr>
          <w:rStyle w:val="NormalTok"/>
        </w:rPr>
        <w:t xml:space="preserve">    </w:t>
      </w:r>
      <w:r>
        <w:rPr>
          <w:rStyle w:val="ExtensionTok"/>
        </w:rPr>
        <w:t xml:space="preserve">├──</w:t>
      </w:r>
      <w:r>
        <w:rPr>
          <w:rStyle w:val="NormalTok"/>
        </w:rPr>
        <w:t xml:space="preserve"> ecoregion_101</w:t>
      </w:r>
      <w:r>
        <w:br/>
      </w:r>
      <w:r>
        <w:rPr>
          <w:rStyle w:val="NormalTok"/>
        </w:rPr>
        <w:t xml:space="preserve">    </w:t>
      </w:r>
      <w:r>
        <w:rPr>
          <w:rStyle w:val="ExtensionTok"/>
        </w:rPr>
        <w:t xml:space="preserve">│</w:t>
      </w:r>
      <w:r>
        <w:rPr>
          <w:rStyle w:val="NormalTok"/>
        </w:rPr>
        <w:t xml:space="preserve">   ├── SSU-SOBQ_eco101_ALL_extra-V2023.shp</w:t>
      </w:r>
      <w:r>
        <w:br/>
      </w:r>
      <w:r>
        <w:rPr>
          <w:rStyle w:val="NormalTok"/>
        </w:rPr>
        <w:t xml:space="preserve">    </w:t>
      </w:r>
      <w:r>
        <w:rPr>
          <w:rStyle w:val="ExtensionTok"/>
        </w:rPr>
        <w:t xml:space="preserve">│</w:t>
      </w:r>
      <w:r>
        <w:rPr>
          <w:rStyle w:val="NormalTok"/>
        </w:rPr>
        <w:t xml:space="preserve">   ├── SSU-SOBQ_eco101_ALL_main-V2023.shp</w:t>
      </w:r>
      <w:r>
        <w:br/>
      </w:r>
      <w:r>
        <w:rPr>
          <w:rStyle w:val="NormalTok"/>
        </w:rPr>
        <w:t xml:space="preserve">    </w:t>
      </w:r>
      <w:r>
        <w:rPr>
          <w:rStyle w:val="ExtensionTok"/>
        </w:rPr>
        <w:t xml:space="preserve">│</w:t>
      </w:r>
      <w:r>
        <w:rPr>
          <w:rStyle w:val="NormalTok"/>
        </w:rPr>
        <w:t xml:space="preserve">   ├── SSU-SOBQ_eco101_ALL_over-V2023.shp</w:t>
      </w:r>
      <w:r>
        <w:br/>
      </w:r>
      <w:r>
        <w:rPr>
          <w:rStyle w:val="NormalTok"/>
        </w:rPr>
        <w:t xml:space="preserve">    </w:t>
      </w:r>
      <w:r>
        <w:rPr>
          <w:rStyle w:val="ExtensionTok"/>
        </w:rPr>
        <w:t xml:space="preserve">│</w:t>
      </w:r>
      <w:r>
        <w:rPr>
          <w:rStyle w:val="NormalTok"/>
        </w:rPr>
        <w:t xml:space="preserve">   ├── SSU-SOBQ_eco101_selected_extra-V2023.shp</w:t>
      </w:r>
      <w:r>
        <w:br/>
      </w:r>
      <w:r>
        <w:rPr>
          <w:rStyle w:val="NormalTok"/>
        </w:rPr>
        <w:t xml:space="preserve">    </w:t>
      </w:r>
      <w:r>
        <w:rPr>
          <w:rStyle w:val="ExtensionTok"/>
        </w:rPr>
        <w:t xml:space="preserve">│</w:t>
      </w:r>
      <w:r>
        <w:rPr>
          <w:rStyle w:val="NormalTok"/>
        </w:rPr>
        <w:t xml:space="preserve">   ├── SSU-SOBQ_eco101_selected_main-V2023.shp</w:t>
      </w:r>
      <w:r>
        <w:br/>
      </w:r>
      <w:r>
        <w:rPr>
          <w:rStyle w:val="NormalTok"/>
        </w:rPr>
        <w:t xml:space="preserve">    </w:t>
      </w:r>
      <w:r>
        <w:rPr>
          <w:rStyle w:val="ExtensionTok"/>
        </w:rPr>
        <w:t xml:space="preserve">│</w:t>
      </w:r>
      <w:r>
        <w:rPr>
          <w:rStyle w:val="NormalTok"/>
        </w:rPr>
        <w:t xml:space="preserve">   └── SSU-SOBQ_eco101_selected_over-V2023.shp</w:t>
      </w:r>
      <w:r>
        <w:br/>
      </w:r>
      <w:r>
        <w:rPr>
          <w:rStyle w:val="NormalTok"/>
        </w:rPr>
        <w:t xml:space="preserve">    </w:t>
      </w:r>
      <w:r>
        <w:rPr>
          <w:rStyle w:val="ExtensionTok"/>
        </w:rPr>
        <w:t xml:space="preserve">├──</w:t>
      </w:r>
      <w:r>
        <w:rPr>
          <w:rStyle w:val="NormalTok"/>
        </w:rPr>
        <w:t xml:space="preserve"> ecoregion_102</w:t>
      </w:r>
      <w:r>
        <w:br/>
      </w:r>
      <w:r>
        <w:rPr>
          <w:rStyle w:val="NormalTok"/>
        </w:rPr>
        <w:t xml:space="preserve">    </w:t>
      </w:r>
      <w:r>
        <w:rPr>
          <w:rStyle w:val="ExtensionTok"/>
        </w:rPr>
        <w:t xml:space="preserve">│</w:t>
      </w:r>
      <w:r>
        <w:rPr>
          <w:rStyle w:val="NormalTok"/>
        </w:rPr>
        <w:t xml:space="preserve">   ├── SSU-SOBQ_eco102_ALL_extra-V2023.shp</w:t>
      </w:r>
      <w:r>
        <w:br/>
      </w:r>
      <w:r>
        <w:rPr>
          <w:rStyle w:val="NormalTok"/>
        </w:rPr>
        <w:t xml:space="preserve">    </w:t>
      </w:r>
      <w:r>
        <w:rPr>
          <w:rStyle w:val="ExtensionTok"/>
        </w:rPr>
        <w:t xml:space="preserve">│</w:t>
      </w:r>
      <w:r>
        <w:rPr>
          <w:rStyle w:val="NormalTok"/>
        </w:rPr>
        <w:t xml:space="preserve">   ├── SSU-SOBQ_eco102_ALL_main-V2023.shp</w:t>
      </w:r>
      <w:r>
        <w:br/>
      </w:r>
      <w:r>
        <w:rPr>
          <w:rStyle w:val="NormalTok"/>
        </w:rPr>
        <w:t xml:space="preserve">    </w:t>
      </w:r>
      <w:r>
        <w:rPr>
          <w:rStyle w:val="ExtensionTok"/>
        </w:rPr>
        <w:t xml:space="preserve">│</w:t>
      </w:r>
      <w:r>
        <w:rPr>
          <w:rStyle w:val="NormalTok"/>
        </w:rPr>
        <w:t xml:space="preserve">   ├── SSU-SOBQ_eco102_ALL_over-V2023.shp</w:t>
      </w:r>
      <w:r>
        <w:br/>
      </w:r>
      <w:r>
        <w:rPr>
          <w:rStyle w:val="NormalTok"/>
        </w:rPr>
        <w:t xml:space="preserve">    </w:t>
      </w:r>
      <w:r>
        <w:rPr>
          <w:rStyle w:val="ExtensionTok"/>
        </w:rPr>
        <w:t xml:space="preserve">│</w:t>
      </w:r>
      <w:r>
        <w:rPr>
          <w:rStyle w:val="NormalTok"/>
        </w:rPr>
        <w:t xml:space="preserve">   ├── SSU-SOBQ_eco102_selected_extra-V2023.shp</w:t>
      </w:r>
      <w:r>
        <w:br/>
      </w:r>
      <w:r>
        <w:rPr>
          <w:rStyle w:val="NormalTok"/>
        </w:rPr>
        <w:t xml:space="preserve">    </w:t>
      </w:r>
      <w:r>
        <w:rPr>
          <w:rStyle w:val="ExtensionTok"/>
        </w:rPr>
        <w:t xml:space="preserve">│</w:t>
      </w:r>
      <w:r>
        <w:rPr>
          <w:rStyle w:val="NormalTok"/>
        </w:rPr>
        <w:t xml:space="preserve">   ├── SSU-SOBQ_eco102_selected_main-V2023.shp</w:t>
      </w:r>
      <w:r>
        <w:br/>
      </w:r>
      <w:r>
        <w:rPr>
          <w:rStyle w:val="NormalTok"/>
        </w:rPr>
        <w:t xml:space="preserve">    </w:t>
      </w:r>
      <w:r>
        <w:rPr>
          <w:rStyle w:val="ExtensionTok"/>
        </w:rPr>
        <w:t xml:space="preserve">│</w:t>
      </w:r>
      <w:r>
        <w:rPr>
          <w:rStyle w:val="NormalTok"/>
        </w:rPr>
        <w:t xml:space="preserve">   └── SSU-SOBQ_eco102_selected_over-V2023.shp</w:t>
      </w:r>
      <w:r>
        <w:br/>
      </w:r>
      <w:r>
        <w:rPr>
          <w:rStyle w:val="NormalTok"/>
        </w:rPr>
        <w:t xml:space="preserve">    </w:t>
      </w:r>
      <w:r>
        <w:rPr>
          <w:rStyle w:val="ExtensionTok"/>
        </w:rPr>
        <w:t xml:space="preserve">├──</w:t>
      </w:r>
      <w:r>
        <w:rPr>
          <w:rStyle w:val="NormalTok"/>
        </w:rPr>
        <w:t xml:space="preserve"> ecoregion_103</w:t>
      </w:r>
      <w:r>
        <w:br/>
      </w:r>
      <w:r>
        <w:rPr>
          <w:rStyle w:val="NormalTok"/>
        </w:rPr>
        <w:t xml:space="preserve">    </w:t>
      </w:r>
      <w:r>
        <w:rPr>
          <w:rStyle w:val="ExtensionTok"/>
        </w:rPr>
        <w:t xml:space="preserve">│</w:t>
      </w:r>
      <w:r>
        <w:rPr>
          <w:rStyle w:val="NormalTok"/>
        </w:rPr>
        <w:t xml:space="preserve">   ├── SSU-SOBQ_eco103_ALL_extra-V2023.shp</w:t>
      </w:r>
      <w:r>
        <w:br/>
      </w:r>
      <w:r>
        <w:rPr>
          <w:rStyle w:val="NormalTok"/>
        </w:rPr>
        <w:t xml:space="preserve">    </w:t>
      </w:r>
      <w:r>
        <w:rPr>
          <w:rStyle w:val="ExtensionTok"/>
        </w:rPr>
        <w:t xml:space="preserve">│</w:t>
      </w:r>
      <w:r>
        <w:rPr>
          <w:rStyle w:val="NormalTok"/>
        </w:rPr>
        <w:t xml:space="preserve">   ├── SSU-SOBQ_eco103_ALL_main-V2023.shp</w:t>
      </w:r>
      <w:r>
        <w:br/>
      </w:r>
      <w:r>
        <w:rPr>
          <w:rStyle w:val="NormalTok"/>
        </w:rPr>
        <w:t xml:space="preserve">    </w:t>
      </w:r>
      <w:r>
        <w:rPr>
          <w:rStyle w:val="ExtensionTok"/>
        </w:rPr>
        <w:t xml:space="preserve">│</w:t>
      </w:r>
      <w:r>
        <w:rPr>
          <w:rStyle w:val="NormalTok"/>
        </w:rPr>
        <w:t xml:space="preserve">   ├── SSU-SOBQ_eco103_ALL_over-V2023.shp</w:t>
      </w:r>
      <w:r>
        <w:br/>
      </w:r>
      <w:r>
        <w:rPr>
          <w:rStyle w:val="NormalTok"/>
        </w:rPr>
        <w:t xml:space="preserve">    </w:t>
      </w:r>
      <w:r>
        <w:rPr>
          <w:rStyle w:val="ExtensionTok"/>
        </w:rPr>
        <w:t xml:space="preserve">│</w:t>
      </w:r>
      <w:r>
        <w:rPr>
          <w:rStyle w:val="NormalTok"/>
        </w:rPr>
        <w:t xml:space="preserve">   ├── SSU-SOBQ_eco103_selected_extra-V2023.shp</w:t>
      </w:r>
      <w:r>
        <w:br/>
      </w:r>
      <w:r>
        <w:rPr>
          <w:rStyle w:val="NormalTok"/>
        </w:rPr>
        <w:t xml:space="preserve">    </w:t>
      </w:r>
      <w:r>
        <w:rPr>
          <w:rStyle w:val="ExtensionTok"/>
        </w:rPr>
        <w:t xml:space="preserve">│</w:t>
      </w:r>
      <w:r>
        <w:rPr>
          <w:rStyle w:val="NormalTok"/>
        </w:rPr>
        <w:t xml:space="preserve">   ├── SSU-SOBQ_eco103_selected_main-V2023.shp</w:t>
      </w:r>
      <w:r>
        <w:br/>
      </w:r>
      <w:r>
        <w:rPr>
          <w:rStyle w:val="NormalTok"/>
        </w:rPr>
        <w:t xml:space="preserve">    </w:t>
      </w:r>
      <w:r>
        <w:rPr>
          <w:rStyle w:val="ExtensionTok"/>
        </w:rPr>
        <w:t xml:space="preserve">│</w:t>
      </w:r>
      <w:r>
        <w:rPr>
          <w:rStyle w:val="NormalTok"/>
        </w:rPr>
        <w:t xml:space="preserve">   └── SSU-SOBQ_eco103_selected_over-V2023.shp</w:t>
      </w:r>
      <w:r>
        <w:br/>
      </w:r>
      <w:r>
        <w:rPr>
          <w:rStyle w:val="NormalTok"/>
        </w:rPr>
        <w:t xml:space="preserve">    </w:t>
      </w:r>
      <w:r>
        <w:rPr>
          <w:rStyle w:val="ExtensionTok"/>
        </w:rPr>
        <w:t xml:space="preserve">└──</w:t>
      </w:r>
      <w:r>
        <w:rPr>
          <w:rStyle w:val="NormalTok"/>
        </w:rPr>
        <w:t xml:space="preserve"> ecoregion_104</w:t>
      </w:r>
      <w:r>
        <w:br/>
      </w:r>
      <w:r>
        <w:rPr>
          <w:rStyle w:val="NormalTok"/>
        </w:rPr>
        <w:t xml:space="preserve">        </w:t>
      </w:r>
      <w:r>
        <w:rPr>
          <w:rStyle w:val="ExtensionTok"/>
        </w:rPr>
        <w:t xml:space="preserve">├──</w:t>
      </w:r>
      <w:r>
        <w:rPr>
          <w:rStyle w:val="NormalTok"/>
        </w:rPr>
        <w:t xml:space="preserve"> SSU-SOBQ_eco104_ALL_extra-V2023.shp</w:t>
      </w:r>
      <w:r>
        <w:br/>
      </w:r>
      <w:r>
        <w:rPr>
          <w:rStyle w:val="NormalTok"/>
        </w:rPr>
        <w:t xml:space="preserve">        </w:t>
      </w:r>
      <w:r>
        <w:rPr>
          <w:rStyle w:val="ExtensionTok"/>
        </w:rPr>
        <w:t xml:space="preserve">├──</w:t>
      </w:r>
      <w:r>
        <w:rPr>
          <w:rStyle w:val="NormalTok"/>
        </w:rPr>
        <w:t xml:space="preserve"> SSU-SOBQ_eco104_ALL_main-V2023.shp</w:t>
      </w:r>
      <w:r>
        <w:br/>
      </w:r>
      <w:r>
        <w:rPr>
          <w:rStyle w:val="NormalTok"/>
        </w:rPr>
        <w:t xml:space="preserve">        </w:t>
      </w:r>
      <w:r>
        <w:rPr>
          <w:rStyle w:val="ExtensionTok"/>
        </w:rPr>
        <w:t xml:space="preserve">├──</w:t>
      </w:r>
      <w:r>
        <w:rPr>
          <w:rStyle w:val="NormalTok"/>
        </w:rPr>
        <w:t xml:space="preserve"> SSU-SOBQ_eco104_ALL_over-V2023.shp</w:t>
      </w:r>
      <w:r>
        <w:br/>
      </w:r>
      <w:r>
        <w:rPr>
          <w:rStyle w:val="NormalTok"/>
        </w:rPr>
        <w:t xml:space="preserve">        </w:t>
      </w:r>
      <w:r>
        <w:rPr>
          <w:rStyle w:val="ExtensionTok"/>
        </w:rPr>
        <w:t xml:space="preserve">├──</w:t>
      </w:r>
      <w:r>
        <w:rPr>
          <w:rStyle w:val="NormalTok"/>
        </w:rPr>
        <w:t xml:space="preserve"> SSU-SOBQ_eco104_selected_extra-V2023.shp</w:t>
      </w:r>
      <w:r>
        <w:br/>
      </w:r>
      <w:r>
        <w:rPr>
          <w:rStyle w:val="NormalTok"/>
        </w:rPr>
        <w:t xml:space="preserve">        </w:t>
      </w:r>
      <w:r>
        <w:rPr>
          <w:rStyle w:val="ExtensionTok"/>
        </w:rPr>
        <w:t xml:space="preserve">├──</w:t>
      </w:r>
      <w:r>
        <w:rPr>
          <w:rStyle w:val="NormalTok"/>
        </w:rPr>
        <w:t xml:space="preserve"> SSU-SOBQ_eco104_selected_main-V2023.shp</w:t>
      </w:r>
      <w:r>
        <w:br/>
      </w:r>
      <w:r>
        <w:rPr>
          <w:rStyle w:val="NormalTok"/>
        </w:rPr>
        <w:t xml:space="preserve">        </w:t>
      </w:r>
      <w:r>
        <w:rPr>
          <w:rStyle w:val="ExtensionTok"/>
        </w:rPr>
        <w:t xml:space="preserve">└──</w:t>
      </w:r>
      <w:r>
        <w:rPr>
          <w:rStyle w:val="NormalTok"/>
        </w:rPr>
        <w:t xml:space="preserve"> SSU-SOBQ_eco104_selected_over-V2023.shp</w:t>
      </w:r>
    </w:p>
    <w:bookmarkEnd w:id="145"/>
    <w:bookmarkStart w:id="158" w:name="a-guide-for-bms-sampling-design-with-r"/>
    <w:p>
      <w:pPr>
        <w:pStyle w:val="Heading1"/>
      </w:pPr>
      <w:r>
        <w:t xml:space="preserve">8. A guide for BMS sampling design with R</w:t>
      </w:r>
    </w:p>
    <w:p>
      <w:pPr>
        <w:pStyle w:val="FirstParagraph"/>
      </w:pPr>
      <w:r>
        <w:t xml:space="preserve">In this section, we will provide an overview and explanation of the code used for the final step of the BMS sampling design.</w:t>
      </w:r>
      <w:r>
        <w:t xml:space="preserve"> </w:t>
      </w:r>
      <w:r>
        <w:t xml:space="preserve">This report is designed to be self-contained and provides all the necessary steps for processing the data layers in conjunction with the GRTS algorithm to perform the sampling.</w:t>
      </w:r>
      <w:r>
        <w:t xml:space="preserve"> </w:t>
      </w:r>
      <w:r>
        <w:t xml:space="preserve">The complete procedure, including code for data preparation and analysis, is organized in sequential R scripts and can be found in the</w:t>
      </w:r>
      <w:r>
        <w:t xml:space="preserve"> </w:t>
      </w:r>
      <w:hyperlink r:id="rId146">
        <w:r>
          <w:rPr>
            <w:rStyle w:val="Hyperlink"/>
          </w:rPr>
          <w:t xml:space="preserve">GitHub repository</w:t>
        </w:r>
      </w:hyperlink>
      <w:r>
        <w:t xml:space="preserve">. This specific report refers to the R script</w:t>
      </w:r>
      <w:r>
        <w:t xml:space="preserve"> </w:t>
      </w:r>
      <w:hyperlink r:id="rId147">
        <w:r>
          <w:rPr>
            <w:rStyle w:val="VerbatimChar"/>
          </w:rPr>
          <w:t xml:space="preserve">08_runGRTS.R</w:t>
        </w:r>
      </w:hyperlink>
      <w:r>
        <w:t xml:space="preserve">.</w:t>
      </w:r>
    </w:p>
    <w:bookmarkStart w:id="148" w:name="setup"/>
    <w:p>
      <w:pPr>
        <w:pStyle w:val="Heading2"/>
      </w:pPr>
      <w:r>
        <w:t xml:space="preserve">Setup</w:t>
      </w:r>
    </w:p>
    <w:p>
      <w:pPr>
        <w:pStyle w:val="FirstParagraph"/>
      </w:pPr>
      <w:r>
        <w:t xml:space="preserve">Bellow we list the packages used in the sampling process.</w:t>
      </w:r>
      <w:r>
        <w:t xml:space="preserve"> </w:t>
      </w:r>
      <w:r>
        <w:t xml:space="preserve">Note that the code described in the report is only compatible with spsurvey R package versions v5.0 and above.</w:t>
      </w:r>
      <w:r>
        <w:t xml:space="preserve"> </w:t>
      </w:r>
      <w:r>
        <w:t xml:space="preserve">For consistent results, we recommend loading the same environment that was used in this project, which is saved in the</w:t>
      </w:r>
      <w:r>
        <w:t xml:space="preserve"> </w:t>
      </w:r>
      <w:r>
        <w:rPr>
          <w:rStyle w:val="VerbatimChar"/>
        </w:rPr>
        <w:t xml:space="preserve">renv.lock</w:t>
      </w:r>
      <w:r>
        <w:t xml:space="preserve"> </w:t>
      </w:r>
      <w:r>
        <w:t xml:space="preserve">file.</w:t>
      </w:r>
      <w:r>
        <w:t xml:space="preserve"> </w:t>
      </w:r>
      <w:r>
        <w:t xml:space="preserve">The following steps can be used to load the same environment:</w:t>
      </w:r>
    </w:p>
    <w:p>
      <w:pPr>
        <w:pStyle w:val="SourceCode"/>
      </w:pPr>
      <w:r>
        <w:rPr>
          <w:rStyle w:val="CommentTok"/>
        </w:rPr>
        <w:t xml:space="preserve"># install `renv` package if necessary</w:t>
      </w:r>
      <w:r>
        <w:br/>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(renv)) </w:t>
      </w:r>
      <w:r>
        <w:rPr>
          <w:rStyle w:val="FunctionTok"/>
        </w:rPr>
        <w:t xml:space="preserve">install.packages</w:t>
      </w:r>
      <w:r>
        <w:rPr>
          <w:rStyle w:val="NormalTok"/>
        </w:rPr>
        <w:t xml:space="preserve">(</w:t>
      </w:r>
      <w:r>
        <w:rPr>
          <w:rStyle w:val="StringTok"/>
        </w:rPr>
        <w:t xml:space="preserve">'renv'</w:t>
      </w:r>
      <w:r>
        <w:rPr>
          <w:rStyle w:val="NormalTok"/>
        </w:rPr>
        <w:t xml:space="preserve">)</w:t>
      </w:r>
      <w:r>
        <w:br/>
      </w:r>
      <w:r>
        <w:rPr>
          <w:rStyle w:val="CommentTok"/>
        </w:rPr>
        <w:t xml:space="preserve"># Restore the project environment</w:t>
      </w:r>
      <w:r>
        <w:br/>
      </w:r>
      <w:r>
        <w:rPr>
          <w:rStyle w:val="NormalTok"/>
        </w:rPr>
        <w:t xml:space="preserve">renv</w:t>
      </w:r>
      <w:r>
        <w:rPr>
          <w:rStyle w:val="SpecialCharTok"/>
        </w:rPr>
        <w:t xml:space="preserve">::</w:t>
      </w:r>
      <w:r>
        <w:rPr>
          <w:rStyle w:val="FunctionTok"/>
        </w:rPr>
        <w:t xml:space="preserve">activate</w:t>
      </w:r>
      <w:r>
        <w:rPr>
          <w:rStyle w:val="NormalTok"/>
        </w:rPr>
        <w:t xml:space="preserve">(</w:t>
      </w:r>
      <w:r>
        <w:rPr>
          <w:rStyle w:val="AttributeTok"/>
        </w:rPr>
        <w:t xml:space="preserve">project =</w:t>
      </w:r>
      <w:r>
        <w:rPr>
          <w:rStyle w:val="NormalTok"/>
        </w:rPr>
        <w:t xml:space="preserve"> </w:t>
      </w:r>
      <w:r>
        <w:rPr>
          <w:rStyle w:val="StringTok"/>
        </w:rPr>
        <w:t xml:space="preserve">"/path/to/project"</w:t>
      </w:r>
      <w:r>
        <w:rPr>
          <w:rStyle w:val="NormalTok"/>
        </w:rPr>
        <w:t xml:space="preserve">)</w:t>
      </w:r>
    </w:p>
    <w:p>
      <w:pPr>
        <w:pStyle w:val="FirstParagraph"/>
      </w:pPr>
      <w:r>
        <w:t xml:space="preserve">The first line of code will check load (and install if necessary) the R pacakge</w:t>
      </w:r>
      <w:r>
        <w:t xml:space="preserve"> </w:t>
      </w:r>
      <w:r>
        <w:rPr>
          <w:rStyle w:val="VerbatimChar"/>
        </w:rPr>
        <w:t xml:space="preserve">renv</w:t>
      </w:r>
      <w:r>
        <w:t xml:space="preserve"> </w:t>
      </w:r>
      <w:r>
        <w:t xml:space="preserve">to manage the version of the dependences.</w:t>
      </w:r>
      <w:r>
        <w:t xml:space="preserve"> </w:t>
      </w:r>
      <w:r>
        <w:t xml:space="preserve">The</w:t>
      </w:r>
      <w:r>
        <w:t xml:space="preserve"> </w:t>
      </w:r>
      <w:r>
        <w:rPr>
          <w:rStyle w:val="VerbatimChar"/>
        </w:rPr>
        <w:t xml:space="preserve">activate()</w:t>
      </w:r>
      <w:r>
        <w:t xml:space="preserve"> </w:t>
      </w:r>
      <w:r>
        <w:t xml:space="preserve">function will install all necessary packages with their respective version into a local container accessible only by this project.</w:t>
      </w:r>
      <w:r>
        <w:t xml:space="preserve"> </w:t>
      </w:r>
      <w:r>
        <w:t xml:space="preserve">If you’re not already in the path of the project, make sure to replace</w:t>
      </w:r>
      <w:r>
        <w:t xml:space="preserve"> </w:t>
      </w:r>
      <w:r>
        <w:rPr>
          <w:rStyle w:val="VerbatimChar"/>
        </w:rPr>
        <w:t xml:space="preserve">/path/to/project</w:t>
      </w:r>
      <w:r>
        <w:t xml:space="preserve"> </w:t>
      </w:r>
      <w:r>
        <w:t xml:space="preserve">with the path to the directory where the project is stored.</w:t>
      </w:r>
    </w:p>
    <w:p>
      <w:pPr>
        <w:pStyle w:val="SourceCode"/>
      </w:pPr>
      <w:r>
        <w:rPr>
          <w:rStyle w:val="FunctionTok"/>
        </w:rPr>
        <w:t xml:space="preserve">library</w:t>
      </w:r>
      <w:r>
        <w:rPr>
          <w:rStyle w:val="NormalTok"/>
        </w:rPr>
        <w:t xml:space="preserve">(raster)</w:t>
      </w:r>
      <w:r>
        <w:br/>
      </w:r>
      <w:r>
        <w:rPr>
          <w:rStyle w:val="FunctionTok"/>
        </w:rPr>
        <w:t xml:space="preserve">library</w:t>
      </w:r>
      <w:r>
        <w:rPr>
          <w:rStyle w:val="NormalTok"/>
        </w:rPr>
        <w:t xml:space="preserve">(exactextractr)</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(spatstat)</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(spsurvey)</w:t>
      </w:r>
      <w:r>
        <w:br/>
      </w:r>
      <w:r>
        <w:rPr>
          <w:rStyle w:val="FunctionTok"/>
        </w:rPr>
        <w:t xml:space="preserve">library</w:t>
      </w:r>
      <w:r>
        <w:rPr>
          <w:rStyle w:val="NormalTok"/>
        </w:rPr>
        <w:t xml:space="preserve">(MBHdesign)</w:t>
      </w:r>
      <w:r>
        <w:br/>
      </w:r>
      <w:r>
        <w:br/>
      </w:r>
      <w:r>
        <w:rPr>
          <w:rStyle w:val="CommentTok"/>
        </w:rPr>
        <w:t xml:space="preserve"># to reproduce the same results</w:t>
      </w:r>
      <w:r>
        <w:br/>
      </w:r>
      <w:r>
        <w:rPr>
          <w:rStyle w:val="FunctionTok"/>
        </w:rPr>
        <w:t xml:space="preserve">set.seed</w:t>
      </w:r>
      <w:r>
        <w:rPr>
          <w:rStyle w:val="NormalTok"/>
        </w:rPr>
        <w:t xml:space="preserve">(</w:t>
      </w:r>
      <w:r>
        <w:rPr>
          <w:rStyle w:val="FloatTok"/>
        </w:rPr>
        <w:t xml:space="preserve">0.0</w:t>
      </w:r>
      <w:r>
        <w:rPr>
          <w:rStyle w:val="NormalTok"/>
        </w:rPr>
        <w:t xml:space="preserve">)</w:t>
      </w:r>
    </w:p>
    <w:bookmarkEnd w:id="148"/>
    <w:bookmarkStart w:id="149" w:name="custom-parameters"/>
    <w:p>
      <w:pPr>
        <w:pStyle w:val="Heading2"/>
      </w:pPr>
      <w:r>
        <w:t xml:space="preserve">Custom parameters</w:t>
      </w:r>
    </w:p>
    <w:p>
      <w:pPr>
        <w:pStyle w:val="FirstParagraph"/>
      </w:pPr>
      <w:r>
        <w:t xml:space="preserve">Here is the main section the user will need to interact.</w:t>
      </w:r>
      <w:r>
        <w:t xml:space="preserve"> </w:t>
      </w:r>
      <w:r>
        <w:t xml:space="preserve">Below is a list of all the variables that can be used to customize the sampling process, each accompanied by detailed comments.</w:t>
      </w:r>
    </w:p>
    <w:p>
      <w:pPr>
        <w:pStyle w:val="SourceCode"/>
      </w:pPr>
      <w:r>
        <w:rPr>
          <w:rStyle w:val="CommentTok"/>
        </w:rPr>
        <w:t xml:space="preserve"># Threshold to determine whether a hexagon is suitable for sampling is based on</w:t>
      </w:r>
      <w:r>
        <w:br/>
      </w:r>
      <w:r>
        <w:rPr>
          <w:rStyle w:val="CommentTok"/>
        </w:rPr>
        <w:t xml:space="preserve"># the proportion of NA pixels (non-natural habitat).</w:t>
      </w:r>
      <w:r>
        <w:br/>
      </w:r>
      <w:r>
        <w:rPr>
          <w:rStyle w:val="CommentTok"/>
        </w:rPr>
        <w:t xml:space="preserve"># `0.8` means a hexagon has to have at least 20% of habitat pixels to be</w:t>
      </w:r>
      <w:r>
        <w:br/>
      </w:r>
      <w:r>
        <w:rPr>
          <w:rStyle w:val="CommentTok"/>
        </w:rPr>
        <w:t xml:space="preserve"># suitable for sampling</w:t>
      </w:r>
      <w:r>
        <w:br/>
      </w:r>
      <w:r>
        <w:rPr>
          <w:rStyle w:val="NormalTok"/>
        </w:rPr>
        <w:t xml:space="preserve">prop_na </w:t>
      </w:r>
      <w:r>
        <w:rPr>
          <w:rStyle w:val="OtherTok"/>
        </w:rPr>
        <w:t xml:space="preserve">=</w:t>
      </w:r>
      <w:r>
        <w:rPr>
          <w:rStyle w:val="NormalTok"/>
        </w:rPr>
        <w:t xml:space="preserve"> </w:t>
      </w:r>
      <w:r>
        <w:rPr>
          <w:rStyle w:val="FloatTok"/>
        </w:rPr>
        <w:t xml:space="preserve">0.8</w:t>
      </w:r>
      <w:r>
        <w:br/>
      </w:r>
      <w:r>
        <w:br/>
      </w:r>
      <w:r>
        <w:rPr>
          <w:rStyle w:val="CommentTok"/>
        </w:rPr>
        <w:t xml:space="preserve"># Sample effort in percentage</w:t>
      </w:r>
      <w:r>
        <w:br/>
      </w:r>
      <w:r>
        <w:rPr>
          <w:rStyle w:val="NormalTok"/>
        </w:rPr>
        <w:t xml:space="preserve">sample_effort </w:t>
      </w:r>
      <w:r>
        <w:rPr>
          <w:rStyle w:val="OtherTok"/>
        </w:rPr>
        <w:t xml:space="preserve">=</w:t>
      </w:r>
      <w:r>
        <w:rPr>
          <w:rStyle w:val="NormalTok"/>
        </w:rPr>
        <w:t xml:space="preserve"> </w:t>
      </w:r>
      <w:r>
        <w:rPr>
          <w:rStyle w:val="FloatTok"/>
        </w:rPr>
        <w:t xml:space="preserve">0.02</w:t>
      </w:r>
      <w:r>
        <w:br/>
      </w:r>
      <w:r>
        <w:br/>
      </w:r>
      <w:r>
        <w:rPr>
          <w:rStyle w:val="CommentTok"/>
        </w:rPr>
        <w:t xml:space="preserve"># Total sample size for SSU within a hexagon (Main + Over)</w:t>
      </w:r>
      <w:r>
        <w:br/>
      </w:r>
      <w:r>
        <w:rPr>
          <w:rStyle w:val="CommentTok"/>
        </w:rPr>
        <w:t xml:space="preserve"># It must be an even numbers</w:t>
      </w:r>
      <w:r>
        <w:br/>
      </w:r>
      <w:r>
        <w:rPr>
          <w:rStyle w:val="NormalTok"/>
        </w:rPr>
        <w:t xml:space="preserve">ssu_N </w:t>
      </w:r>
      <w:r>
        <w:rPr>
          <w:rStyle w:val="OtherTok"/>
        </w:rPr>
        <w:t xml:space="preserve">=</w:t>
      </w:r>
      <w:r>
        <w:rPr>
          <w:rStyle w:val="NormalTok"/>
        </w:rPr>
        <w:t xml:space="preserve"> </w:t>
      </w:r>
      <w:r>
        <w:rPr>
          <w:rStyle w:val="DecValTok"/>
        </w:rPr>
        <w:t xml:space="preserve">6</w:t>
      </w:r>
      <w:r>
        <w:br/>
      </w:r>
      <w:r>
        <w:br/>
      </w:r>
      <w:r>
        <w:rPr>
          <w:rStyle w:val="CommentTok"/>
        </w:rPr>
        <w:t xml:space="preserve"># Number of replications when selecting the PSU with the GRTS algorithm</w:t>
      </w:r>
      <w:r>
        <w:br/>
      </w:r>
      <w:r>
        <w:rPr>
          <w:rStyle w:val="NormalTok"/>
        </w:rPr>
        <w:t xml:space="preserve">nb_rep </w:t>
      </w:r>
      <w:r>
        <w:rPr>
          <w:rStyle w:val="OtherTok"/>
        </w:rPr>
        <w:t xml:space="preserve">=</w:t>
      </w:r>
      <w:r>
        <w:rPr>
          <w:rStyle w:val="NormalTok"/>
        </w:rPr>
        <w:t xml:space="preserve"> </w:t>
      </w:r>
      <w:r>
        <w:rPr>
          <w:rStyle w:val="DecValTok"/>
        </w:rPr>
        <w:t xml:space="preserve">15</w:t>
      </w:r>
      <w:r>
        <w:br/>
      </w:r>
      <w:r>
        <w:br/>
      </w:r>
      <w:r>
        <w:rPr>
          <w:rStyle w:val="CommentTok"/>
        </w:rPr>
        <w:t xml:space="preserve"># Code of ecoregions to sample</w:t>
      </w:r>
      <w:r>
        <w:br/>
      </w:r>
      <w:r>
        <w:rPr>
          <w:rStyle w:val="NormalTok"/>
        </w:rPr>
        <w:t xml:space="preserve">eco_sim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'7'</w:t>
      </w:r>
      <w:r>
        <w:rPr>
          <w:rStyle w:val="NormalTok"/>
        </w:rPr>
        <w:t xml:space="preserve">, </w:t>
      </w:r>
      <w:r>
        <w:rPr>
          <w:rStyle w:val="StringTok"/>
        </w:rPr>
        <w:t xml:space="preserve">'28'</w:t>
      </w:r>
      <w:r>
        <w:rPr>
          <w:rStyle w:val="NormalTok"/>
        </w:rPr>
        <w:t xml:space="preserve">, </w:t>
      </w:r>
      <w:r>
        <w:rPr>
          <w:rStyle w:val="StringTok"/>
        </w:rPr>
        <w:t xml:space="preserve">'30'</w:t>
      </w:r>
      <w:r>
        <w:rPr>
          <w:rStyle w:val="NormalTok"/>
        </w:rPr>
        <w:t xml:space="preserve">, </w:t>
      </w:r>
      <w:r>
        <w:rPr>
          <w:rStyle w:val="StringTok"/>
        </w:rPr>
        <w:t xml:space="preserve">'31'</w:t>
      </w:r>
      <w:r>
        <w:rPr>
          <w:rStyle w:val="NormalTok"/>
        </w:rPr>
        <w:t xml:space="preserve">,</w:t>
      </w:r>
      <w:r>
        <w:br/>
      </w:r>
      <w:r>
        <w:rPr>
          <w:rStyle w:val="NormalTok"/>
        </w:rPr>
        <w:t xml:space="preserve">    </w:t>
      </w:r>
      <w:r>
        <w:rPr>
          <w:rStyle w:val="StringTok"/>
        </w:rPr>
        <w:t xml:space="preserve">'46'</w:t>
      </w:r>
      <w:r>
        <w:rPr>
          <w:rStyle w:val="NormalTok"/>
        </w:rPr>
        <w:t xml:space="preserve">, </w:t>
      </w:r>
      <w:r>
        <w:rPr>
          <w:rStyle w:val="StringTok"/>
        </w:rPr>
        <w:t xml:space="preserve">'47'</w:t>
      </w:r>
      <w:r>
        <w:rPr>
          <w:rStyle w:val="NormalTok"/>
        </w:rPr>
        <w:t xml:space="preserve">, </w:t>
      </w:r>
      <w:r>
        <w:rPr>
          <w:rStyle w:val="StringTok"/>
        </w:rPr>
        <w:t xml:space="preserve">'48'</w:t>
      </w:r>
      <w:r>
        <w:rPr>
          <w:rStyle w:val="NormalTok"/>
        </w:rPr>
        <w:t xml:space="preserve">, </w:t>
      </w:r>
      <w:r>
        <w:rPr>
          <w:rStyle w:val="StringTok"/>
        </w:rPr>
        <w:t xml:space="preserve">'49'</w:t>
      </w:r>
      <w:r>
        <w:rPr>
          <w:rStyle w:val="NormalTok"/>
        </w:rPr>
        <w:t xml:space="preserve">,</w:t>
      </w:r>
      <w:r>
        <w:br/>
      </w:r>
      <w:r>
        <w:rPr>
          <w:rStyle w:val="NormalTok"/>
        </w:rPr>
        <w:t xml:space="preserve">    </w:t>
      </w:r>
      <w:r>
        <w:rPr>
          <w:rStyle w:val="StringTok"/>
        </w:rPr>
        <w:t xml:space="preserve">'73'</w:t>
      </w:r>
      <w:r>
        <w:rPr>
          <w:rStyle w:val="NormalTok"/>
        </w:rPr>
        <w:t xml:space="preserve">, </w:t>
      </w:r>
      <w:r>
        <w:rPr>
          <w:rStyle w:val="StringTok"/>
        </w:rPr>
        <w:t xml:space="preserve">'77'</w:t>
      </w:r>
      <w:r>
        <w:rPr>
          <w:rStyle w:val="NormalTok"/>
        </w:rPr>
        <w:t xml:space="preserve">, </w:t>
      </w:r>
      <w:r>
        <w:rPr>
          <w:rStyle w:val="StringTok"/>
        </w:rPr>
        <w:t xml:space="preserve">'78'</w:t>
      </w:r>
      <w:r>
        <w:rPr>
          <w:rStyle w:val="NormalTok"/>
        </w:rPr>
        <w:t xml:space="preserve">, </w:t>
      </w:r>
      <w:r>
        <w:rPr>
          <w:rStyle w:val="StringTok"/>
        </w:rPr>
        <w:t xml:space="preserve">'86'</w:t>
      </w:r>
      <w:r>
        <w:rPr>
          <w:rStyle w:val="NormalTok"/>
        </w:rPr>
        <w:t xml:space="preserve">,</w:t>
      </w:r>
      <w:r>
        <w:br/>
      </w:r>
      <w:r>
        <w:rPr>
          <w:rStyle w:val="NormalTok"/>
        </w:rPr>
        <w:t xml:space="preserve">    </w:t>
      </w:r>
      <w:r>
        <w:rPr>
          <w:rStyle w:val="StringTok"/>
        </w:rPr>
        <w:t xml:space="preserve">'72'</w:t>
      </w:r>
      <w:r>
        <w:rPr>
          <w:rStyle w:val="NormalTok"/>
        </w:rPr>
        <w:t xml:space="preserve">, </w:t>
      </w:r>
      <w:r>
        <w:rPr>
          <w:rStyle w:val="StringTok"/>
        </w:rPr>
        <w:t xml:space="preserve">'74'</w:t>
      </w:r>
      <w:r>
        <w:rPr>
          <w:rStyle w:val="NormalTok"/>
        </w:rPr>
        <w:t xml:space="preserve">, </w:t>
      </w:r>
      <w:r>
        <w:rPr>
          <w:rStyle w:val="StringTok"/>
        </w:rPr>
        <w:t xml:space="preserve">'75'</w:t>
      </w:r>
      <w:r>
        <w:rPr>
          <w:rStyle w:val="NormalTok"/>
        </w:rPr>
        <w:t xml:space="preserve">, </w:t>
      </w:r>
      <w:r>
        <w:rPr>
          <w:rStyle w:val="StringTok"/>
        </w:rPr>
        <w:t xml:space="preserve">'76'</w:t>
      </w:r>
      <w:r>
        <w:rPr>
          <w:rStyle w:val="NormalTok"/>
        </w:rPr>
        <w:t xml:space="preserve">,</w:t>
      </w:r>
      <w:r>
        <w:br/>
      </w:r>
      <w:r>
        <w:rPr>
          <w:rStyle w:val="NormalTok"/>
        </w:rPr>
        <w:t xml:space="preserve">    </w:t>
      </w:r>
      <w:r>
        <w:rPr>
          <w:rStyle w:val="StringTok"/>
        </w:rPr>
        <w:t xml:space="preserve">'96'</w:t>
      </w:r>
      <w:r>
        <w:rPr>
          <w:rStyle w:val="NormalTok"/>
        </w:rPr>
        <w:t xml:space="preserve">, </w:t>
      </w:r>
      <w:r>
        <w:rPr>
          <w:rStyle w:val="StringTok"/>
        </w:rPr>
        <w:t xml:space="preserve">'99'</w:t>
      </w:r>
      <w:r>
        <w:rPr>
          <w:rStyle w:val="NormalTok"/>
        </w:rPr>
        <w:t xml:space="preserve">, </w:t>
      </w:r>
      <w:r>
        <w:rPr>
          <w:rStyle w:val="StringTok"/>
        </w:rPr>
        <w:t xml:space="preserve">'100'</w:t>
      </w:r>
      <w:r>
        <w:rPr>
          <w:rStyle w:val="NormalTok"/>
        </w:rPr>
        <w:t xml:space="preserve">, </w:t>
      </w:r>
      <w:r>
        <w:rPr>
          <w:rStyle w:val="StringTok"/>
        </w:rPr>
        <w:t xml:space="preserve">'101'</w:t>
      </w:r>
      <w:r>
        <w:rPr>
          <w:rStyle w:val="NormalTok"/>
        </w:rPr>
        <w:t xml:space="preserve">,</w:t>
      </w:r>
      <w:r>
        <w:br/>
      </w:r>
      <w:r>
        <w:rPr>
          <w:rStyle w:val="NormalTok"/>
        </w:rPr>
        <w:t xml:space="preserve">    </w:t>
      </w:r>
      <w:r>
        <w:rPr>
          <w:rStyle w:val="StringTok"/>
        </w:rPr>
        <w:t xml:space="preserve">'102'</w:t>
      </w:r>
      <w:r>
        <w:rPr>
          <w:rStyle w:val="NormalTok"/>
        </w:rPr>
        <w:t xml:space="preserve">, </w:t>
      </w:r>
      <w:r>
        <w:rPr>
          <w:rStyle w:val="StringTok"/>
        </w:rPr>
        <w:t xml:space="preserve">'103'</w:t>
      </w:r>
      <w:r>
        <w:rPr>
          <w:rStyle w:val="NormalTok"/>
        </w:rPr>
        <w:t xml:space="preserve">, </w:t>
      </w:r>
      <w:r>
        <w:rPr>
          <w:rStyle w:val="StringTok"/>
        </w:rPr>
        <w:t xml:space="preserve">'117'</w:t>
      </w:r>
      <w:r>
        <w:rPr>
          <w:rStyle w:val="NormalTok"/>
        </w:rPr>
        <w:t xml:space="preserve">,</w:t>
      </w:r>
      <w:r>
        <w:br/>
      </w:r>
      <w:r>
        <w:rPr>
          <w:rStyle w:val="NormalTok"/>
        </w:rPr>
        <w:t xml:space="preserve">    </w:t>
      </w:r>
      <w:r>
        <w:rPr>
          <w:rStyle w:val="StringTok"/>
        </w:rPr>
        <w:t xml:space="preserve">'216'</w:t>
      </w:r>
      <w:r>
        <w:rPr>
          <w:rStyle w:val="NormalTok"/>
        </w:rPr>
        <w:t xml:space="preserve">, </w:t>
      </w:r>
      <w:r>
        <w:rPr>
          <w:rStyle w:val="StringTok"/>
        </w:rPr>
        <w:t xml:space="preserve">'217'</w:t>
      </w:r>
      <w:r>
        <w:br/>
      </w:r>
      <w:r>
        <w:rPr>
          <w:rStyle w:val="NormalTok"/>
        </w:rPr>
        <w:t xml:space="preserve">)</w:t>
      </w:r>
      <w:r>
        <w:br/>
      </w:r>
      <w:r>
        <w:br/>
      </w:r>
      <w:r>
        <w:rPr>
          <w:rStyle w:val="CommentTok"/>
        </w:rPr>
        <w:t xml:space="preserve"># File path of the csv file used to store the legacy sites</w:t>
      </w:r>
      <w:r>
        <w:br/>
      </w:r>
      <w:r>
        <w:rPr>
          <w:rStyle w:val="CommentTok"/>
        </w:rPr>
        <w:t xml:space="preserve"># E.g. https://github.com/willvieira/sampling_BMS/blob/main/data/legacySites.csv</w:t>
      </w:r>
      <w:r>
        <w:br/>
      </w:r>
      <w:r>
        <w:rPr>
          <w:rStyle w:val="CommentTok"/>
        </w:rPr>
        <w:t xml:space="preserve"># `lat` and `lon` arguments are used to define the character name of the</w:t>
      </w:r>
      <w:r>
        <w:br/>
      </w:r>
      <w:r>
        <w:rPr>
          <w:rStyle w:val="CommentTok"/>
        </w:rPr>
        <w:t xml:space="preserve"># columns in the csv</w:t>
      </w:r>
      <w:r>
        <w:br/>
      </w:r>
      <w:r>
        <w:rPr>
          <w:rStyle w:val="NormalTok"/>
        </w:rPr>
        <w:t xml:space="preserve">and columns to extract legacy sites</w:t>
      </w:r>
      <w:r>
        <w:br/>
      </w:r>
      <w:r>
        <w:rPr>
          <w:rStyle w:val="NormalTok"/>
        </w:rPr>
        <w:t xml:space="preserve">legacyFile </w:t>
      </w:r>
      <w:r>
        <w:rPr>
          <w:rStyle w:val="OtherTok"/>
        </w:rPr>
        <w:t xml:space="preserve">=</w:t>
      </w:r>
      <w:r>
        <w:rPr>
          <w:rStyle w:val="NormalTok"/>
        </w:rPr>
        <w:t xml:space="preserve"> </w:t>
      </w:r>
      <w:r>
        <w:rPr>
          <w:rStyle w:val="FunctionTok"/>
        </w:rPr>
        <w:t xml:space="preserve">file.path</w:t>
      </w:r>
      <w:r>
        <w:rPr>
          <w:rStyle w:val="NormalTok"/>
        </w:rPr>
        <w:t xml:space="preserve">(</w:t>
      </w:r>
      <w:r>
        <w:rPr>
          <w:rStyle w:val="StringTok"/>
        </w:rPr>
        <w:t xml:space="preserve">'..'</w:t>
      </w:r>
      <w:r>
        <w:rPr>
          <w:rStyle w:val="NormalTok"/>
        </w:rPr>
        <w:t xml:space="preserve">, </w:t>
      </w:r>
      <w:r>
        <w:rPr>
          <w:rStyle w:val="StringTok"/>
        </w:rPr>
        <w:t xml:space="preserve">'data'</w:t>
      </w:r>
      <w:r>
        <w:rPr>
          <w:rStyle w:val="NormalTok"/>
        </w:rPr>
        <w:t xml:space="preserve">, </w:t>
      </w:r>
      <w:r>
        <w:rPr>
          <w:rStyle w:val="StringTok"/>
        </w:rPr>
        <w:t xml:space="preserve">'legacySites.csv'</w:t>
      </w:r>
      <w:r>
        <w:rPr>
          <w:rStyle w:val="NormalTok"/>
        </w:rPr>
        <w:t xml:space="preserve">)</w:t>
      </w:r>
      <w:r>
        <w:br/>
      </w:r>
      <w:r>
        <w:rPr>
          <w:rStyle w:val="NormalTok"/>
        </w:rPr>
        <w:t xml:space="preserve">lat </w:t>
      </w:r>
      <w:r>
        <w:rPr>
          <w:rStyle w:val="OtherTok"/>
        </w:rPr>
        <w:t xml:space="preserve">=</w:t>
      </w:r>
      <w:r>
        <w:rPr>
          <w:rStyle w:val="NormalTok"/>
        </w:rPr>
        <w:t xml:space="preserve"> </w:t>
      </w:r>
      <w:r>
        <w:rPr>
          <w:rStyle w:val="StringTok"/>
        </w:rPr>
        <w:t xml:space="preserve">'latitude'</w:t>
      </w:r>
      <w:r>
        <w:br/>
      </w:r>
      <w:r>
        <w:rPr>
          <w:rStyle w:val="NormalTok"/>
        </w:rPr>
        <w:t xml:space="preserve">lon </w:t>
      </w:r>
      <w:r>
        <w:rPr>
          <w:rStyle w:val="OtherTok"/>
        </w:rPr>
        <w:t xml:space="preserve">=</w:t>
      </w:r>
      <w:r>
        <w:rPr>
          <w:rStyle w:val="NormalTok"/>
        </w:rPr>
        <w:t xml:space="preserve"> </w:t>
      </w:r>
      <w:r>
        <w:rPr>
          <w:rStyle w:val="StringTok"/>
        </w:rPr>
        <w:t xml:space="preserve">'longitude'</w:t>
      </w:r>
      <w:r>
        <w:br/>
      </w:r>
      <w:r>
        <w:br/>
      </w:r>
      <w:r>
        <w:rPr>
          <w:rStyle w:val="CommentTok"/>
        </w:rPr>
        <w:t xml:space="preserve"># Buffer size (in Km) to adjust inclusion probability of hexagons around the</w:t>
      </w:r>
      <w:r>
        <w:br/>
      </w:r>
      <w:r>
        <w:rPr>
          <w:rStyle w:val="CommentTok"/>
        </w:rPr>
        <w:t xml:space="preserve"># legacy sites using the MBHdesign R package</w:t>
      </w:r>
      <w:r>
        <w:br/>
      </w:r>
      <w:r>
        <w:rPr>
          <w:rStyle w:val="NormalTok"/>
        </w:rPr>
        <w:t xml:space="preserve">bufferSize_p </w:t>
      </w:r>
      <w:r>
        <w:rPr>
          <w:rStyle w:val="OtherTok"/>
        </w:rPr>
        <w:t xml:space="preserve">=</w:t>
      </w:r>
      <w:r>
        <w:rPr>
          <w:rStyle w:val="NormalTok"/>
        </w:rPr>
        <w:t xml:space="preserve"> </w:t>
      </w:r>
      <w:r>
        <w:rPr>
          <w:rStyle w:val="DecValTok"/>
        </w:rPr>
        <w:t xml:space="preserve">10</w:t>
      </w:r>
      <w:r>
        <w:br/>
      </w:r>
      <w:r>
        <w:br/>
      </w:r>
      <w:r>
        <w:rPr>
          <w:rStyle w:val="CommentTok"/>
        </w:rPr>
        <w:t xml:space="preserve"># Buffer size (in Km) to adjust the sample size of an ecoregion as a function of</w:t>
      </w:r>
      <w:r>
        <w:br/>
      </w:r>
      <w:r>
        <w:rPr>
          <w:rStyle w:val="CommentTok"/>
        </w:rPr>
        <w:t xml:space="preserve"># the number and distribution of its legacy sites</w:t>
      </w:r>
      <w:r>
        <w:br/>
      </w:r>
      <w:r>
        <w:rPr>
          <w:rStyle w:val="CommentTok"/>
        </w:rPr>
        <w:t xml:space="preserve"># The value provided can either be a single number applied to all ecoregions or</w:t>
      </w:r>
      <w:r>
        <w:br/>
      </w:r>
      <w:r>
        <w:rPr>
          <w:rStyle w:val="CommentTok"/>
        </w:rPr>
        <w:t xml:space="preserve"># a file path containing the buffer size information for each ecoregion.</w:t>
      </w:r>
      <w:r>
        <w:br/>
      </w:r>
      <w:r>
        <w:rPr>
          <w:rStyle w:val="CommentTok"/>
        </w:rPr>
        <w:t xml:space="preserve"># E.g.https://github.com/willvieira/sampling_BMS/blob/main/data/bufferSize_N.csv</w:t>
      </w:r>
      <w:r>
        <w:br/>
      </w:r>
      <w:r>
        <w:rPr>
          <w:rStyle w:val="NormalTok"/>
        </w:rPr>
        <w:t xml:space="preserve">bufferSize_N </w:t>
      </w:r>
      <w:r>
        <w:rPr>
          <w:rStyle w:val="OtherTok"/>
        </w:rPr>
        <w:t xml:space="preserve">=</w:t>
      </w:r>
      <w:r>
        <w:rPr>
          <w:rStyle w:val="NormalTok"/>
        </w:rPr>
        <w:t xml:space="preserve"> </w:t>
      </w:r>
      <w:r>
        <w:rPr>
          <w:rStyle w:val="FunctionTok"/>
        </w:rPr>
        <w:t xml:space="preserve">file.path</w:t>
      </w:r>
      <w:r>
        <w:rPr>
          <w:rStyle w:val="NormalTok"/>
        </w:rPr>
        <w:t xml:space="preserve">(</w:t>
      </w:r>
      <w:r>
        <w:rPr>
          <w:rStyle w:val="StringTok"/>
        </w:rPr>
        <w:t xml:space="preserve">'..'</w:t>
      </w:r>
      <w:r>
        <w:rPr>
          <w:rStyle w:val="NormalTok"/>
        </w:rPr>
        <w:t xml:space="preserve">, </w:t>
      </w:r>
      <w:r>
        <w:rPr>
          <w:rStyle w:val="StringTok"/>
        </w:rPr>
        <w:t xml:space="preserve">'data'</w:t>
      </w:r>
      <w:r>
        <w:rPr>
          <w:rStyle w:val="NormalTok"/>
        </w:rPr>
        <w:t xml:space="preserve">, </w:t>
      </w:r>
      <w:r>
        <w:rPr>
          <w:rStyle w:val="StringTok"/>
        </w:rPr>
        <w:t xml:space="preserve">'bufferSize_N.csv'</w:t>
      </w:r>
      <w:r>
        <w:rPr>
          <w:rStyle w:val="NormalTok"/>
        </w:rPr>
        <w:t xml:space="preserve">)</w:t>
      </w:r>
      <w:r>
        <w:br/>
      </w:r>
      <w:r>
        <w:rPr>
          <w:rStyle w:val="CommentTok"/>
        </w:rPr>
        <w:t xml:space="preserve"># If you want to assign the same buffer size (in Km) for all ecoregion:</w:t>
      </w:r>
      <w:r>
        <w:br/>
      </w:r>
      <w:r>
        <w:rPr>
          <w:rStyle w:val="CommentTok"/>
        </w:rPr>
        <w:t xml:space="preserve"># bufferSize_N = 15</w:t>
      </w:r>
      <w:r>
        <w:br/>
      </w:r>
      <w:r>
        <w:br/>
      </w:r>
      <w:r>
        <w:rPr>
          <w:rStyle w:val="CommentTok"/>
        </w:rPr>
        <w:t xml:space="preserve"># Distance between SSU centroid (in meters)</w:t>
      </w:r>
      <w:r>
        <w:br/>
      </w:r>
      <w:r>
        <w:rPr>
          <w:rStyle w:val="NormalTok"/>
        </w:rPr>
        <w:t xml:space="preserve">ssu_dist </w:t>
      </w:r>
      <w:r>
        <w:rPr>
          <w:rStyle w:val="OtherTok"/>
        </w:rPr>
        <w:t xml:space="preserve">=</w:t>
      </w:r>
      <w:r>
        <w:rPr>
          <w:rStyle w:val="NormalTok"/>
        </w:rPr>
        <w:t xml:space="preserve"> </w:t>
      </w:r>
      <w:r>
        <w:rPr>
          <w:rStyle w:val="DecValTok"/>
        </w:rPr>
        <w:t xml:space="preserve">294</w:t>
      </w:r>
      <w:r>
        <w:br/>
      </w:r>
      <w:r>
        <w:br/>
      </w:r>
      <w:r>
        <w:rPr>
          <w:rStyle w:val="CommentTok"/>
        </w:rPr>
        <w:t xml:space="preserve"># Path to save the shapefiles with the selected PSU and SSU</w:t>
      </w:r>
      <w:r>
        <w:br/>
      </w:r>
      <w:r>
        <w:rPr>
          <w:rStyle w:val="NormalTok"/>
        </w:rPr>
        <w:t xml:space="preserve">outputFolder </w:t>
      </w:r>
      <w:r>
        <w:rPr>
          <w:rStyle w:val="OtherTok"/>
        </w:rPr>
        <w:t xml:space="preserve">=</w:t>
      </w:r>
      <w:r>
        <w:rPr>
          <w:rStyle w:val="NormalTok"/>
        </w:rPr>
        <w:t xml:space="preserve"> </w:t>
      </w:r>
      <w:r>
        <w:rPr>
          <w:rStyle w:val="FunctionTok"/>
        </w:rPr>
        <w:t xml:space="preserve">file.path</w:t>
      </w:r>
      <w:r>
        <w:rPr>
          <w:rStyle w:val="NormalTok"/>
        </w:rPr>
        <w:t xml:space="preserve">(</w:t>
      </w:r>
      <w:r>
        <w:rPr>
          <w:rStyle w:val="StringTok"/>
        </w:rPr>
        <w:t xml:space="preserve">'output'</w:t>
      </w:r>
      <w:r>
        <w:rPr>
          <w:rStyle w:val="NormalTok"/>
        </w:rPr>
        <w:t xml:space="preserve">, </w:t>
      </w:r>
      <w:r>
        <w:rPr>
          <w:rStyle w:val="StringTok"/>
        </w:rPr>
        <w:t xml:space="preserve">'selection2023'</w:t>
      </w:r>
      <w:r>
        <w:rPr>
          <w:rStyle w:val="NormalTok"/>
        </w:rPr>
        <w:t xml:space="preserve">)</w:t>
      </w:r>
      <w:r>
        <w:br/>
      </w:r>
      <w:r>
        <w:br/>
      </w:r>
      <w:r>
        <w:rPr>
          <w:rStyle w:val="CommentTok"/>
        </w:rPr>
        <w:t xml:space="preserve"># suffix to add for each output layer</w:t>
      </w:r>
      <w:r>
        <w:br/>
      </w:r>
      <w:r>
        <w:rPr>
          <w:rStyle w:val="CommentTok"/>
        </w:rPr>
        <w:t xml:space="preserve"># e.g.: PSU-SOQB_ALL-SUFFIX.shp</w:t>
      </w:r>
      <w:r>
        <w:br/>
      </w:r>
      <w:r>
        <w:rPr>
          <w:rStyle w:val="NormalTok"/>
        </w:rPr>
        <w:t xml:space="preserve">fileSuffix </w:t>
      </w:r>
      <w:r>
        <w:rPr>
          <w:rStyle w:val="OtherTok"/>
        </w:rPr>
        <w:t xml:space="preserve">=</w:t>
      </w:r>
      <w:r>
        <w:rPr>
          <w:rStyle w:val="NormalTok"/>
        </w:rPr>
        <w:t xml:space="preserve"> </w:t>
      </w:r>
      <w:r>
        <w:rPr>
          <w:rStyle w:val="StringTok"/>
        </w:rPr>
        <w:t xml:space="preserve">'V2023'</w:t>
      </w:r>
    </w:p>
    <w:bookmarkEnd w:id="149"/>
    <w:bookmarkStart w:id="150" w:name="prepare-layers-for-sampling"/>
    <w:p>
      <w:pPr>
        <w:pStyle w:val="Heading2"/>
      </w:pPr>
      <w:r>
        <w:t xml:space="preserve">Prepare layers for sampling</w:t>
      </w:r>
    </w:p>
    <w:p>
      <w:pPr>
        <w:pStyle w:val="FirstParagraph"/>
      </w:pPr>
      <w:r>
        <w:t xml:space="preserve">The first step is loading the complete hexagons list within the study area.</w:t>
      </w:r>
      <w:r>
        <w:t xml:space="preserve"> </w:t>
      </w:r>
      <w:r>
        <w:t xml:space="preserve">While loading, we keep only the hexagons for the ecoregions of interest (</w:t>
      </w:r>
      <w:r>
        <w:rPr>
          <w:rStyle w:val="VerbatimChar"/>
        </w:rPr>
        <w:t xml:space="preserve">eco_sim</w:t>
      </w:r>
      <w:r>
        <w:t xml:space="preserve">) and remove the hexagons with too many NA habitats.</w:t>
      </w:r>
      <w:r>
        <w:t xml:space="preserve"> </w:t>
      </w:r>
      <w:r>
        <w:t xml:space="preserve">We then compute the hexagon inclusion probability from the habitat and cost layers normalized for the study area.</w:t>
      </w:r>
    </w:p>
    <w:p>
      <w:pPr>
        <w:pStyle w:val="SourceCode"/>
      </w:pPr>
      <w:r>
        <w:rPr>
          <w:rStyle w:val="NormalTok"/>
        </w:rPr>
        <w:t xml:space="preserve">hexas </w:t>
      </w:r>
      <w:r>
        <w:rPr>
          <w:rStyle w:val="OtherTok"/>
        </w:rPr>
        <w:t xml:space="preserve">&lt;-</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w:t>
      </w:r>
      <w:r>
        <w:rPr>
          <w:rStyle w:val="StringTok"/>
        </w:rPr>
        <w:t xml:space="preserve">'..'</w:t>
      </w:r>
      <w:r>
        <w:rPr>
          <w:rStyle w:val="NormalTok"/>
        </w:rPr>
        <w:t xml:space="preserve">, </w:t>
      </w:r>
      <w:r>
        <w:rPr>
          <w:rStyle w:val="StringTok"/>
        </w:rPr>
        <w:t xml:space="preserve">'data'</w:t>
      </w:r>
      <w:r>
        <w:rPr>
          <w:rStyle w:val="NormalTok"/>
        </w:rPr>
        <w:t xml:space="preserve">, </w:t>
      </w:r>
      <w:r>
        <w:rPr>
          <w:rStyle w:val="StringTok"/>
        </w:rPr>
        <w:t xml:space="preserve">'hexa_complete.RDS'</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(propNA </w:t>
      </w:r>
      <w:r>
        <w:rPr>
          <w:rStyle w:val="SpecialCharTok"/>
        </w:rPr>
        <w:t xml:space="preserve">&lt;=</w:t>
      </w:r>
      <w:r>
        <w:rPr>
          <w:rStyle w:val="NormalTok"/>
        </w:rPr>
        <w:t xml:space="preserve"> prop_na) </w:t>
      </w:r>
      <w:r>
        <w:rPr>
          <w:rStyle w:val="SpecialCharTok"/>
        </w:rPr>
        <w:t xml:space="preserve">|&gt;</w:t>
      </w:r>
      <w:r>
        <w:br/>
      </w:r>
      <w:r>
        <w:rPr>
          <w:rStyle w:val="NormalTok"/>
        </w:rPr>
        <w:t xml:space="preserve">    </w:t>
      </w:r>
      <w:r>
        <w:rPr>
          <w:rStyle w:val="FunctionTok"/>
        </w:rPr>
        <w:t xml:space="preserve">filter</w:t>
      </w:r>
      <w:r>
        <w:rPr>
          <w:rStyle w:val="NormalTok"/>
        </w:rPr>
        <w:t xml:space="preserve">(ecoregion </w:t>
      </w:r>
      <w:r>
        <w:rPr>
          <w:rStyle w:val="SpecialCharTok"/>
        </w:rPr>
        <w:t xml:space="preserve">%in%</w:t>
      </w:r>
      <w:r>
        <w:rPr>
          <w:rStyle w:val="NormalTok"/>
        </w:rPr>
        <w:t xml:space="preserve"> eco_sim)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 =</w:t>
      </w:r>
      <w:r>
        <w:rPr>
          <w:rStyle w:val="NormalTok"/>
        </w:rPr>
        <w:t xml:space="preserve"> (hab_prob </w:t>
      </w:r>
      <w:r>
        <w:rPr>
          <w:rStyle w:val="SpecialCharTok"/>
        </w:rPr>
        <w:t xml:space="preserve">*</w:t>
      </w:r>
      <w:r>
        <w:rPr>
          <w:rStyle w:val="NormalTok"/>
        </w:rPr>
        <w:t xml:space="preserve"> cost_prob) </w:t>
      </w:r>
      <w:r>
        <w:rPr>
          <w:rStyle w:val="SpecialCharTok"/>
        </w:rPr>
        <w:t xml:space="preserve">/</w:t>
      </w:r>
      <w:r>
        <w:rPr>
          <w:rStyle w:val="NormalTok"/>
        </w:rPr>
        <w:t xml:space="preserve"> </w:t>
      </w:r>
      <w:r>
        <w:rPr>
          <w:rStyle w:val="FunctionTok"/>
        </w:rPr>
        <w:t xml:space="preserve">sum</w:t>
      </w:r>
      <w:r>
        <w:rPr>
          <w:rStyle w:val="NormalTok"/>
        </w:rPr>
        <w:t xml:space="preserve">(hab_prob </w:t>
      </w:r>
      <w:r>
        <w:rPr>
          <w:rStyle w:val="SpecialCharTok"/>
        </w:rPr>
        <w:t xml:space="preserve">*</w:t>
      </w:r>
      <w:r>
        <w:rPr>
          <w:rStyle w:val="NormalTok"/>
        </w:rPr>
        <w:t xml:space="preserve"> cost_prob)</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(p </w:t>
      </w:r>
      <w:r>
        <w:rPr>
          <w:rStyle w:val="SpecialCharTok"/>
        </w:rPr>
        <w:t xml:space="preserve">!=</w:t>
      </w:r>
      <w:r>
        <w:rPr>
          <w:rStyle w:val="NormalTok"/>
        </w:rPr>
        <w:t xml:space="preserve"> </w:t>
      </w:r>
      <w:r>
        <w:rPr>
          <w:rStyle w:val="DecValTok"/>
        </w:rPr>
        <w:t xml:space="preserve">0</w:t>
      </w:r>
      <w:r>
        <w:rPr>
          <w:rStyle w:val="NormalTok"/>
        </w:rPr>
        <w:t xml:space="preserve">)</w:t>
      </w:r>
    </w:p>
    <w:p>
      <w:pPr>
        <w:pStyle w:val="FirstParagraph"/>
      </w:pPr>
      <w:r>
        <w:t xml:space="preserve">The legacy sites are the second layer of information needed to run the GRTS.</w:t>
      </w:r>
      <w:r>
        <w:t xml:space="preserve"> </w:t>
      </w:r>
      <w:r>
        <w:t xml:space="preserve">Bellow the code is written to load the list of coordinate points from the legacy sites and create a data frame describing the count number of legacy sites per hexagon.</w:t>
      </w:r>
      <w:r>
        <w:t xml:space="preserve"> </w:t>
      </w:r>
      <w:r>
        <w:t xml:space="preserve">This procedure scales the point data to the hexagon level, allowing us to modify the inclusion probability of the neighboring hexagons and adjust the ecoregion sample size.</w:t>
      </w:r>
    </w:p>
    <w:p>
      <w:pPr>
        <w:pStyle w:val="SourceCode"/>
      </w:pPr>
      <w:r>
        <w:rPr>
          <w:rStyle w:val="CommentTok"/>
        </w:rPr>
        <w:t xml:space="preserve"># function to transform Latitude &amp; longitude legacy site points in a table</w:t>
      </w:r>
      <w:r>
        <w:br/>
      </w:r>
      <w:r>
        <w:rPr>
          <w:rStyle w:val="CommentTok"/>
        </w:rPr>
        <w:t xml:space="preserve"># with the number of points per hexagon ID (ET_Index)</w:t>
      </w:r>
      <w:r>
        <w:br/>
      </w:r>
      <w:r>
        <w:rPr>
          <w:rStyle w:val="NormalTok"/>
        </w:rPr>
        <w:t xml:space="preserve">import_legacySites </w:t>
      </w:r>
      <w:r>
        <w:rPr>
          <w:rStyle w:val="OtherTok"/>
        </w:rPr>
        <w:t xml:space="preserve">&lt;-</w:t>
      </w:r>
      <w:r>
        <w:rPr>
          <w:rStyle w:val="NormalTok"/>
        </w:rPr>
        <w:t xml:space="preserve"> </w:t>
      </w:r>
      <w:r>
        <w:rPr>
          <w:rStyle w:val="ControlFlowTok"/>
        </w:rPr>
        <w:t xml:space="preserve">function</w:t>
      </w:r>
      <w:r>
        <w:rPr>
          <w:rStyle w:val="NormalTok"/>
        </w:rPr>
        <w:t xml:space="preserve">(File, lat_name, lon_name)</w:t>
      </w:r>
      <w:r>
        <w:br/>
      </w:r>
      <w:r>
        <w:rPr>
          <w:rStyle w:val="NormalTok"/>
        </w:rPr>
        <w:t xml:space="preserve">{</w:t>
      </w:r>
      <w:r>
        <w:br/>
      </w:r>
      <w:r>
        <w:rPr>
          <w:rStyle w:val="NormalTok"/>
        </w:rPr>
        <w:t xml:space="preserve">    </w:t>
      </w:r>
      <w:r>
        <w:rPr>
          <w:rStyle w:val="CommentTok"/>
        </w:rPr>
        <w:t xml:space="preserve"># transform hexagons projection to the same of the legacy points</w:t>
      </w:r>
      <w:r>
        <w:br/>
      </w:r>
      <w:r>
        <w:rPr>
          <w:rStyle w:val="NormalTok"/>
        </w:rPr>
        <w:t xml:space="preserve">    hx </w:t>
      </w:r>
      <w:r>
        <w:rPr>
          <w:rStyle w:val="OtherTok"/>
        </w:rPr>
        <w:t xml:space="preserve">&lt;-</w:t>
      </w:r>
      <w:r>
        <w:rPr>
          <w:rStyle w:val="NormalTok"/>
        </w:rPr>
        <w:t xml:space="preserve"> hexas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4326</w:t>
      </w:r>
      <w:r>
        <w:rPr>
          <w:rStyle w:val="NormalTok"/>
        </w:rPr>
        <w:t xml:space="preserve">)</w:t>
      </w:r>
      <w:r>
        <w:br/>
      </w:r>
      <w:r>
        <w:rPr>
          <w:rStyle w:val="NormalTok"/>
        </w:rPr>
        <w:t xml:space="preserve">    </w:t>
      </w:r>
      <w:r>
        <w:br/>
      </w:r>
      <w:r>
        <w:rPr>
          <w:rStyle w:val="NormalTok"/>
        </w:rPr>
        <w:t xml:space="preserve">    </w:t>
      </w:r>
      <w:r>
        <w:rPr>
          <w:rStyle w:val="CommentTok"/>
        </w:rPr>
        <w:t xml:space="preserve"># read legacy csv file</w:t>
      </w:r>
      <w:r>
        <w:br/>
      </w:r>
      <w:r>
        <w:rPr>
          <w:rStyle w:val="NormalTok"/>
        </w:rPr>
        <w:t xml:space="preserve">    lg </w:t>
      </w:r>
      <w:r>
        <w:rPr>
          <w:rStyle w:val="OtherTok"/>
        </w:rPr>
        <w:t xml:space="preserve">&lt;-</w:t>
      </w:r>
      <w:r>
        <w:rPr>
          <w:rStyle w:val="NormalTok"/>
        </w:rPr>
        <w:t xml:space="preserve"> </w:t>
      </w:r>
      <w:r>
        <w:rPr>
          <w:rStyle w:val="FunctionTok"/>
        </w:rPr>
        <w:t xml:space="preserve">read_csv</w:t>
      </w:r>
      <w:r>
        <w:rPr>
          <w:rStyle w:val="NormalTok"/>
        </w:rPr>
        <w:t xml:space="preserve">(File, </w:t>
      </w:r>
      <w:r>
        <w:rPr>
          <w:rStyle w:val="AttributeTok"/>
        </w:rPr>
        <w:t xml:space="preserve">show_col_types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br/>
      </w:r>
      <w:r>
        <w:rPr>
          <w:rStyle w:val="NormalTok"/>
        </w:rPr>
        <w:t xml:space="preserve">            </w:t>
      </w:r>
      <w:r>
        <w:rPr>
          <w:rStyle w:val="AttributeTok"/>
        </w:rPr>
        <w:t xml:space="preserve">lat =</w:t>
      </w:r>
      <w:r>
        <w:rPr>
          <w:rStyle w:val="NormalTok"/>
        </w:rPr>
        <w:t xml:space="preserve"> </w:t>
      </w:r>
      <w:r>
        <w:rPr>
          <w:rStyle w:val="FunctionTok"/>
        </w:rPr>
        <w:t xml:space="preserve">all_of</w:t>
      </w:r>
      <w:r>
        <w:rPr>
          <w:rStyle w:val="NormalTok"/>
        </w:rPr>
        <w:t xml:space="preserve">(lat_name),</w:t>
      </w:r>
      <w:r>
        <w:br/>
      </w:r>
      <w:r>
        <w:rPr>
          <w:rStyle w:val="NormalTok"/>
        </w:rPr>
        <w:t xml:space="preserve">            </w:t>
      </w:r>
      <w:r>
        <w:rPr>
          <w:rStyle w:val="AttributeTok"/>
        </w:rPr>
        <w:t xml:space="preserve">lon =</w:t>
      </w:r>
      <w:r>
        <w:rPr>
          <w:rStyle w:val="NormalTok"/>
        </w:rPr>
        <w:t xml:space="preserve"> </w:t>
      </w:r>
      <w:r>
        <w:rPr>
          <w:rStyle w:val="FunctionTok"/>
        </w:rPr>
        <w:t xml:space="preserve">all_of</w:t>
      </w:r>
      <w:r>
        <w:rPr>
          <w:rStyle w:val="NormalTok"/>
        </w:rPr>
        <w:t xml:space="preserve">(lon_name)</w:t>
      </w:r>
      <w:r>
        <w:br/>
      </w:r>
      <w:r>
        <w:rPr>
          <w:rStyle w:val="NormalTok"/>
        </w:rPr>
        <w:t xml:space="preserve">        ) </w:t>
      </w:r>
      <w:r>
        <w:rPr>
          <w:rStyle w:val="SpecialCharTok"/>
        </w:rPr>
        <w:t xml:space="preserve">|&gt;</w:t>
      </w:r>
      <w:r>
        <w:br/>
      </w:r>
      <w:r>
        <w:rPr>
          <w:rStyle w:val="NormalTok"/>
        </w:rPr>
        <w:t xml:space="preserve">        </w:t>
      </w:r>
      <w:r>
        <w:rPr>
          <w:rStyle w:val="FunctionTok"/>
        </w:rPr>
        <w:t xml:space="preserve">st_as_sf</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w:t>
      </w:r>
      <w:r>
        <w:br/>
      </w:r>
      <w:r>
        <w:rPr>
          <w:rStyle w:val="NormalTok"/>
        </w:rPr>
        <w:t xml:space="preserve">            </w:t>
      </w:r>
      <w:r>
        <w:rPr>
          <w:rStyle w:val="AttributeTok"/>
        </w:rPr>
        <w:t xml:space="preserve">crs =</w:t>
      </w:r>
      <w:r>
        <w:rPr>
          <w:rStyle w:val="NormalTok"/>
        </w:rPr>
        <w:t xml:space="preserve"> </w:t>
      </w:r>
      <w:r>
        <w:rPr>
          <w:rStyle w:val="FunctionTok"/>
        </w:rPr>
        <w:t xml:space="preserve">st_crs</w:t>
      </w:r>
      <w:r>
        <w:rPr>
          <w:rStyle w:val="NormalTok"/>
        </w:rPr>
        <w:t xml:space="preserve">(hx)</w:t>
      </w:r>
      <w:r>
        <w:br/>
      </w:r>
      <w:r>
        <w:rPr>
          <w:rStyle w:val="NormalTok"/>
        </w:rPr>
        <w:t xml:space="preserve">        )</w:t>
      </w:r>
      <w:r>
        <w:br/>
      </w:r>
      <w:r>
        <w:br/>
      </w:r>
      <w:r>
        <w:rPr>
          <w:rStyle w:val="NormalTok"/>
        </w:rPr>
        <w:t xml:space="preserve">    </w:t>
      </w:r>
      <w:r>
        <w:rPr>
          <w:rStyle w:val="CommentTok"/>
        </w:rPr>
        <w:t xml:space="preserve"># intersect legacy points with hexagon polygons</w:t>
      </w:r>
      <w:r>
        <w:br/>
      </w:r>
      <w:r>
        <w:rPr>
          <w:rStyle w:val="NormalTok"/>
        </w:rPr>
        <w:t xml:space="preserve">    nbLegacy </w:t>
      </w:r>
      <w:r>
        <w:rPr>
          <w:rStyle w:val="OtherTok"/>
        </w:rPr>
        <w:t xml:space="preserve">&lt;-</w:t>
      </w:r>
      <w:r>
        <w:rPr>
          <w:rStyle w:val="NormalTok"/>
        </w:rPr>
        <w:t xml:space="preserve"> hx </w:t>
      </w:r>
      <w:r>
        <w:rPr>
          <w:rStyle w:val="SpecialCharTok"/>
        </w:rPr>
        <w:t xml:space="preserve">|&gt;</w:t>
      </w:r>
      <w:r>
        <w:br/>
      </w:r>
      <w:r>
        <w:rPr>
          <w:rStyle w:val="NormalTok"/>
        </w:rPr>
        <w:t xml:space="preserve">        </w:t>
      </w:r>
      <w:r>
        <w:rPr>
          <w:rStyle w:val="FunctionTok"/>
        </w:rPr>
        <w:t xml:space="preserve">st_contains</w:t>
      </w:r>
      <w:r>
        <w:rPr>
          <w:rStyle w:val="NormalTok"/>
        </w:rPr>
        <w:t xml:space="preserve">(lg, </w:t>
      </w:r>
      <w:r>
        <w:rPr>
          <w:rStyle w:val="AttributeTok"/>
        </w:rPr>
        <w:t xml:space="preserve">sparse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apply</w:t>
      </w:r>
      <w:r>
        <w:rPr>
          <w:rStyle w:val="NormalTok"/>
        </w:rPr>
        <w:t xml:space="preserve">(</w:t>
      </w:r>
      <w:r>
        <w:rPr>
          <w:rStyle w:val="DecValTok"/>
        </w:rPr>
        <w:t xml:space="preserve">1</w:t>
      </w:r>
      <w:r>
        <w:rPr>
          <w:rStyle w:val="NormalTok"/>
        </w:rPr>
        <w:t xml:space="preserve">, sum)</w:t>
      </w:r>
      <w:r>
        <w:br/>
      </w:r>
      <w:r>
        <w:br/>
      </w:r>
      <w:r>
        <w:rPr>
          <w:rStyle w:val="NormalTok"/>
        </w:rPr>
        <w:t xml:space="preserve">    </w:t>
      </w:r>
      <w:r>
        <w:rPr>
          <w:rStyle w:val="CommentTok"/>
        </w:rPr>
        <w:t xml:space="preserve"># Return a transformed data to data.frame</w:t>
      </w:r>
      <w:r>
        <w:br/>
      </w:r>
      <w:r>
        <w:rPr>
          <w:rStyle w:val="NormalTok"/>
        </w:rPr>
        <w:t xml:space="preserve">    </w:t>
      </w:r>
      <w:r>
        <w:rPr>
          <w:rStyle w:val="CommentTok"/>
        </w:rPr>
        <w:t xml:space="preserve"># and keep only the hexagons that contains legacy sites</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ET_Index =</w:t>
      </w:r>
      <w:r>
        <w:rPr>
          <w:rStyle w:val="NormalTok"/>
        </w:rPr>
        <w:t xml:space="preserve"> hx</w:t>
      </w:r>
      <w:r>
        <w:rPr>
          <w:rStyle w:val="SpecialCharTok"/>
        </w:rPr>
        <w:t xml:space="preserve">$</w:t>
      </w:r>
      <w:r>
        <w:rPr>
          <w:rStyle w:val="NormalTok"/>
        </w:rPr>
        <w:t xml:space="preserve">ET_Index,</w:t>
      </w:r>
      <w:r>
        <w:br/>
      </w:r>
      <w:r>
        <w:rPr>
          <w:rStyle w:val="NormalTok"/>
        </w:rPr>
        <w:t xml:space="preserve">        </w:t>
      </w:r>
      <w:r>
        <w:rPr>
          <w:rStyle w:val="AttributeTok"/>
        </w:rPr>
        <w:t xml:space="preserve">nbLegacySites =</w:t>
      </w:r>
      <w:r>
        <w:rPr>
          <w:rStyle w:val="NormalTok"/>
        </w:rPr>
        <w:t xml:space="preserve"> nbLegacy</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(nbLegacySites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CommentTok"/>
        </w:rPr>
        <w:t xml:space="preserve"># load and transform legacy sites (slow function)</w:t>
      </w:r>
      <w:r>
        <w:br/>
      </w:r>
      <w:r>
        <w:rPr>
          <w:rStyle w:val="NormalTok"/>
        </w:rPr>
        <w:t xml:space="preserve">legacySites </w:t>
      </w:r>
      <w:r>
        <w:rPr>
          <w:rStyle w:val="OtherTok"/>
        </w:rPr>
        <w:t xml:space="preserve">&lt;-</w:t>
      </w:r>
      <w:r>
        <w:rPr>
          <w:rStyle w:val="NormalTok"/>
        </w:rPr>
        <w:t xml:space="preserve"> </w:t>
      </w:r>
      <w:r>
        <w:rPr>
          <w:rStyle w:val="FunctionTok"/>
        </w:rPr>
        <w:t xml:space="preserve">import_legacySites</w:t>
      </w:r>
      <w:r>
        <w:rPr>
          <w:rStyle w:val="NormalTok"/>
        </w:rPr>
        <w:t xml:space="preserve">(</w:t>
      </w:r>
      <w:r>
        <w:br/>
      </w:r>
      <w:r>
        <w:rPr>
          <w:rStyle w:val="NormalTok"/>
        </w:rPr>
        <w:t xml:space="preserve">    </w:t>
      </w:r>
      <w:r>
        <w:rPr>
          <w:rStyle w:val="AttributeTok"/>
        </w:rPr>
        <w:t xml:space="preserve">File =</w:t>
      </w:r>
      <w:r>
        <w:rPr>
          <w:rStyle w:val="NormalTok"/>
        </w:rPr>
        <w:t xml:space="preserve"> legacyFile,</w:t>
      </w:r>
      <w:r>
        <w:br/>
      </w:r>
      <w:r>
        <w:rPr>
          <w:rStyle w:val="NormalTok"/>
        </w:rPr>
        <w:t xml:space="preserve">    </w:t>
      </w:r>
      <w:r>
        <w:rPr>
          <w:rStyle w:val="AttributeTok"/>
        </w:rPr>
        <w:t xml:space="preserve">lat_name =</w:t>
      </w:r>
      <w:r>
        <w:rPr>
          <w:rStyle w:val="NormalTok"/>
        </w:rPr>
        <w:t xml:space="preserve"> lat,</w:t>
      </w:r>
      <w:r>
        <w:br/>
      </w:r>
      <w:r>
        <w:rPr>
          <w:rStyle w:val="NormalTok"/>
        </w:rPr>
        <w:t xml:space="preserve">    </w:t>
      </w:r>
      <w:r>
        <w:rPr>
          <w:rStyle w:val="AttributeTok"/>
        </w:rPr>
        <w:t xml:space="preserve">lon_name =</w:t>
      </w:r>
      <w:r>
        <w:rPr>
          <w:rStyle w:val="NormalTok"/>
        </w:rPr>
        <w:t xml:space="preserve"> lon</w:t>
      </w:r>
      <w:r>
        <w:br/>
      </w:r>
      <w:r>
        <w:rPr>
          <w:rStyle w:val="NormalTok"/>
        </w:rPr>
        <w:t xml:space="preserve">)</w:t>
      </w:r>
      <w:r>
        <w:br/>
      </w:r>
      <w:r>
        <w:br/>
      </w:r>
      <w:r>
        <w:rPr>
          <w:rStyle w:val="CommentTok"/>
        </w:rPr>
        <w:t xml:space="preserve"># merge legacy sites data.frame into hexagon object</w:t>
      </w:r>
      <w:r>
        <w:br/>
      </w:r>
      <w:r>
        <w:rPr>
          <w:rStyle w:val="NormalTok"/>
        </w:rPr>
        <w:t xml:space="preserve">hexas </w:t>
      </w:r>
      <w:r>
        <w:rPr>
          <w:rStyle w:val="OtherTok"/>
        </w:rPr>
        <w:t xml:space="preserve">&lt;-</w:t>
      </w:r>
      <w:r>
        <w:rPr>
          <w:rStyle w:val="NormalTok"/>
        </w:rPr>
        <w:t xml:space="preserve"> hexas </w:t>
      </w:r>
      <w:r>
        <w:rPr>
          <w:rStyle w:val="SpecialCharTok"/>
        </w:rPr>
        <w:t xml:space="preserve">|&gt;</w:t>
      </w:r>
      <w:r>
        <w:br/>
      </w:r>
      <w:r>
        <w:rPr>
          <w:rStyle w:val="NormalTok"/>
        </w:rPr>
        <w:t xml:space="preserve">    </w:t>
      </w:r>
      <w:r>
        <w:rPr>
          <w:rStyle w:val="FunctionTok"/>
        </w:rPr>
        <w:t xml:space="preserve">left_join</w:t>
      </w:r>
      <w:r>
        <w:rPr>
          <w:rStyle w:val="NormalTok"/>
        </w:rPr>
        <w:t xml:space="preserve">(legacySites)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nbLegacySites =</w:t>
      </w:r>
      <w:r>
        <w:rPr>
          <w:rStyle w:val="NormalTok"/>
        </w:rPr>
        <w:t xml:space="preserve"> </w:t>
      </w:r>
      <w:r>
        <w:rPr>
          <w:rStyle w:val="FunctionTok"/>
        </w:rPr>
        <w:t xml:space="preserve">replace_na</w:t>
      </w:r>
      <w:r>
        <w:rPr>
          <w:rStyle w:val="NormalTok"/>
        </w:rPr>
        <w:t xml:space="preserve">(nbLegacySites, </w:t>
      </w:r>
      <w:r>
        <w:rPr>
          <w:rStyle w:val="DecValTok"/>
        </w:rPr>
        <w:t xml:space="preserve">0</w:t>
      </w:r>
      <w:r>
        <w:rPr>
          <w:rStyle w:val="NormalTok"/>
        </w:rPr>
        <w:t xml:space="preserve">))</w:t>
      </w:r>
    </w:p>
    <w:bookmarkEnd w:id="150"/>
    <w:bookmarkStart w:id="151" w:name="Xd5bc1b45c5b5ea56b959e123fdae1d5c75eebb4"/>
    <w:p>
      <w:pPr>
        <w:pStyle w:val="Heading2"/>
      </w:pPr>
      <w:r>
        <w:t xml:space="preserve">Adjust sample size and inclusion probability as a function of legacy sites</w:t>
      </w:r>
    </w:p>
    <w:p>
      <w:pPr>
        <w:pStyle w:val="FirstParagraph"/>
      </w:pPr>
      <w:r>
        <w:t xml:space="preserve">After merging the hexagons and legacy sites, the next step is to adjust the sample size and modify the inclusion probabilities.</w:t>
      </w:r>
      <w:r>
        <w:t xml:space="preserve"> </w:t>
      </w:r>
      <w:r>
        <w:t xml:space="preserve">The sample size, defined in the number of hexagons, is defined in function of the size of the ecoregion, the sampling effort (</w:t>
      </w:r>
      <w:r>
        <w:rPr>
          <w:rStyle w:val="VerbatimChar"/>
        </w:rPr>
        <w:t xml:space="preserve">sample_effort</w:t>
      </w:r>
      <w:r>
        <w:t xml:space="preserve">), and the number of legacy sites.</w:t>
      </w:r>
      <w:r>
        <w:t xml:space="preserve"> </w:t>
      </w:r>
      <w:r>
        <w:t xml:space="preserve">The input</w:t>
      </w:r>
      <w:r>
        <w:t xml:space="preserve"> </w:t>
      </w:r>
      <w:r>
        <w:rPr>
          <w:rStyle w:val="VerbatimChar"/>
        </w:rPr>
        <w:t xml:space="preserve">bufferSize_N</w:t>
      </w:r>
      <w:r>
        <w:t xml:space="preserve"> </w:t>
      </w:r>
      <w:r>
        <w:t xml:space="preserve">quantify the effect of each legacy site in reducing the final sample size.</w:t>
      </w:r>
      <w:r>
        <w:t xml:space="preserve"> </w:t>
      </w:r>
      <w:r>
        <w:t xml:space="preserve">The value provided can either be a single number that will be applied to all ecoregions or a file path that contains the buffer size information for each individual ecoregion.</w:t>
      </w:r>
      <w:r>
        <w:t xml:space="preserve"> </w:t>
      </w:r>
      <w:r>
        <w:t xml:space="preserve">For more details on defining the buffer size to adjust the sample size, please refer to</w:t>
      </w:r>
      <w:r>
        <w:t xml:space="preserve"> </w:t>
      </w:r>
      <w:hyperlink w:anchor="sec-legacy-sites">
        <w:r>
          <w:rPr>
            <w:rStyle w:val="Hyperlink"/>
          </w:rPr>
          <w:t xml:space="preserve">Chapter 5</w:t>
        </w:r>
      </w:hyperlink>
      <w:r>
        <w:t xml:space="preserve">.</w:t>
      </w:r>
    </w:p>
    <w:p>
      <w:pPr>
        <w:pStyle w:val="SourceCode"/>
      </w:pPr>
      <w:r>
        <w:rPr>
          <w:rStyle w:val="CommentTok"/>
        </w:rPr>
        <w:t xml:space="preserve"># function to get sample size for a specific ecoregion given:</w:t>
      </w:r>
      <w:r>
        <w:br/>
      </w:r>
      <w:r>
        <w:rPr>
          <w:rStyle w:val="CommentTok"/>
        </w:rPr>
        <w:t xml:space="preserve"># number of hexagons, number of legacy sites, bufferSize, and sample effort</w:t>
      </w:r>
      <w:r>
        <w:br/>
      </w:r>
      <w:r>
        <w:rPr>
          <w:rStyle w:val="NormalTok"/>
        </w:rPr>
        <w:t xml:space="preserve">get_sampleSize </w:t>
      </w:r>
      <w:r>
        <w:rPr>
          <w:rStyle w:val="OtherTok"/>
        </w:rPr>
        <w:t xml:space="preserve">&lt;-</w:t>
      </w:r>
      <w:r>
        <w:rPr>
          <w:rStyle w:val="NormalTok"/>
        </w:rPr>
        <w:t xml:space="preserve"> </w:t>
      </w:r>
      <w:r>
        <w:rPr>
          <w:rStyle w:val="ControlFlowTok"/>
        </w:rPr>
        <w:t xml:space="preserve">function</w:t>
      </w:r>
      <w:r>
        <w:rPr>
          <w:rStyle w:val="NormalTok"/>
        </w:rPr>
        <w:t xml:space="preserve">(eco, hx, bf_N, sample_e)</w:t>
      </w:r>
      <w:r>
        <w:br/>
      </w:r>
      <w:r>
        <w:rPr>
          <w:rStyle w:val="NormalTok"/>
        </w:rPr>
        <w:t xml:space="preserve">{</w:t>
      </w:r>
      <w:r>
        <w:br/>
      </w:r>
      <w:r>
        <w:rPr>
          <w:rStyle w:val="NormalTok"/>
        </w:rPr>
        <w:t xml:space="preserve">    </w:t>
      </w:r>
      <w:r>
        <w:rPr>
          <w:rStyle w:val="CommentTok"/>
        </w:rPr>
        <w:t xml:space="preserve"># get the hexagons centroid for a specific ecoregion</w:t>
      </w:r>
      <w:r>
        <w:br/>
      </w:r>
      <w:r>
        <w:rPr>
          <w:rStyle w:val="NormalTok"/>
        </w:rPr>
        <w:t xml:space="preserve">    hexa_eco </w:t>
      </w:r>
      <w:r>
        <w:rPr>
          <w:rStyle w:val="OtherTok"/>
        </w:rPr>
        <w:t xml:space="preserve">&lt;-</w:t>
      </w:r>
      <w:r>
        <w:rPr>
          <w:rStyle w:val="NormalTok"/>
        </w:rPr>
        <w:t xml:space="preserve"> hx </w:t>
      </w:r>
      <w:r>
        <w:rPr>
          <w:rStyle w:val="SpecialCharTok"/>
        </w:rPr>
        <w:t xml:space="preserve">|&gt;</w:t>
      </w:r>
      <w:r>
        <w:br/>
      </w:r>
      <w:r>
        <w:rPr>
          <w:rStyle w:val="NormalTok"/>
        </w:rPr>
        <w:t xml:space="preserve">        </w:t>
      </w:r>
      <w:r>
        <w:rPr>
          <w:rStyle w:val="FunctionTok"/>
        </w:rPr>
        <w:t xml:space="preserve">filter</w:t>
      </w:r>
      <w:r>
        <w:rPr>
          <w:rStyle w:val="NormalTok"/>
        </w:rPr>
        <w:t xml:space="preserve">(ecoregion </w:t>
      </w:r>
      <w:r>
        <w:rPr>
          <w:rStyle w:val="SpecialCharTok"/>
        </w:rPr>
        <w:t xml:space="preserve">==</w:t>
      </w:r>
      <w:r>
        <w:rPr>
          <w:rStyle w:val="NormalTok"/>
        </w:rPr>
        <w:t xml:space="preserve"> eco) </w:t>
      </w:r>
      <w:r>
        <w:rPr>
          <w:rStyle w:val="SpecialCharTok"/>
        </w:rPr>
        <w:t xml:space="preserve">|&gt;</w:t>
      </w:r>
      <w:r>
        <w:br/>
      </w:r>
      <w:r>
        <w:rPr>
          <w:rStyle w:val="NormalTok"/>
        </w:rPr>
        <w:t xml:space="preserve">        </w:t>
      </w:r>
      <w:r>
        <w:rPr>
          <w:rStyle w:val="FunctionTok"/>
        </w:rPr>
        <w:t xml:space="preserve">st_centroid</w:t>
      </w:r>
      <w:r>
        <w:rPr>
          <w:rStyle w:val="NormalTok"/>
        </w:rPr>
        <w:t xml:space="preserve">()</w:t>
      </w:r>
      <w:r>
        <w:br/>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w:t>
      </w:r>
      <w:r>
        <w:rPr>
          <w:rStyle w:val="FunctionTok"/>
        </w:rPr>
        <w:t xml:space="preserve">subset</w:t>
      </w:r>
      <w:r>
        <w:rPr>
          <w:rStyle w:val="NormalTok"/>
        </w:rPr>
        <w:t xml:space="preserve">(bf_N, ecoregion </w:t>
      </w:r>
      <w:r>
        <w:rPr>
          <w:rStyle w:val="SpecialCharTok"/>
        </w:rPr>
        <w:t xml:space="preserve">==</w:t>
      </w:r>
      <w:r>
        <w:rPr>
          <w:rStyle w:val="NormalTok"/>
        </w:rPr>
        <w:t xml:space="preserve"> eco))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CommentTok"/>
        </w:rPr>
        <w:t xml:space="preserve"># create a buffer of size `BufferSize_N` around the legacy site centroid</w:t>
      </w:r>
      <w:r>
        <w:br/>
      </w:r>
      <w:r>
        <w:rPr>
          <w:rStyle w:val="NormalTok"/>
        </w:rPr>
        <w:t xml:space="preserve">        hexa_legacy_bf </w:t>
      </w:r>
      <w:r>
        <w:rPr>
          <w:rStyle w:val="OtherTok"/>
        </w:rPr>
        <w:t xml:space="preserve">&lt;-</w:t>
      </w:r>
      <w:r>
        <w:rPr>
          <w:rStyle w:val="NormalTok"/>
        </w:rPr>
        <w:t xml:space="preserve"> hexa_eco </w:t>
      </w:r>
      <w:r>
        <w:rPr>
          <w:rStyle w:val="SpecialCharTok"/>
        </w:rPr>
        <w:t xml:space="preserve">|&gt;</w:t>
      </w:r>
      <w:r>
        <w:br/>
      </w:r>
      <w:r>
        <w:rPr>
          <w:rStyle w:val="NormalTok"/>
        </w:rPr>
        <w:t xml:space="preserve">            </w:t>
      </w:r>
      <w:r>
        <w:rPr>
          <w:rStyle w:val="FunctionTok"/>
        </w:rPr>
        <w:t xml:space="preserve">filter</w:t>
      </w:r>
      <w:r>
        <w:rPr>
          <w:rStyle w:val="NormalTok"/>
        </w:rPr>
        <w:t xml:space="preserve">(nbLegacySites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st_buffer</w:t>
      </w:r>
      <w:r>
        <w:rPr>
          <w:rStyle w:val="NormalTok"/>
        </w:rPr>
        <w:t xml:space="preserve">(</w:t>
      </w:r>
      <w:r>
        <w:rPr>
          <w:rStyle w:val="FunctionTok"/>
        </w:rPr>
        <w:t xml:space="preserve">subset</w:t>
      </w:r>
      <w:r>
        <w:rPr>
          <w:rStyle w:val="NormalTok"/>
        </w:rPr>
        <w:t xml:space="preserve">(bf_N, ecoregion </w:t>
      </w:r>
      <w:r>
        <w:rPr>
          <w:rStyle w:val="SpecialCharTok"/>
        </w:rPr>
        <w:t xml:space="preserve">==</w:t>
      </w:r>
      <w:r>
        <w:rPr>
          <w:rStyle w:val="NormalTok"/>
        </w:rPr>
        <w:t xml:space="preserve"> eco)</w:t>
      </w:r>
      <w:r>
        <w:rPr>
          <w:rStyle w:val="SpecialCharTok"/>
        </w:rPr>
        <w:t xml:space="preserve">$</w:t>
      </w:r>
      <w:r>
        <w:rPr>
          <w:rStyle w:val="NormalTok"/>
        </w:rPr>
        <w:t xml:space="preserve">bufferSize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|&gt;</w:t>
      </w:r>
      <w:r>
        <w:br/>
      </w:r>
      <w:r>
        <w:rPr>
          <w:rStyle w:val="NormalTok"/>
        </w:rPr>
        <w:t xml:space="preserve">            </w:t>
      </w:r>
      <w:r>
        <w:rPr>
          <w:rStyle w:val="FunctionTok"/>
        </w:rPr>
        <w:t xml:space="preserve">st_union</w:t>
      </w:r>
      <w:r>
        <w:rPr>
          <w:rStyle w:val="NormalTok"/>
        </w:rPr>
        <w:t xml:space="preserve">()</w:t>
      </w:r>
      <w:r>
        <w:br/>
      </w:r>
      <w:r>
        <w:br/>
      </w:r>
      <w:r>
        <w:rPr>
          <w:rStyle w:val="NormalTok"/>
        </w:rPr>
        <w:t xml:space="preserve">        </w:t>
      </w:r>
      <w:r>
        <w:rPr>
          <w:rStyle w:val="CommentTok"/>
        </w:rPr>
        <w:t xml:space="preserve"># Compute the number of hexagons from the ecoregion in which their</w:t>
      </w:r>
      <w:r>
        <w:br/>
      </w:r>
      <w:r>
        <w:rPr>
          <w:rStyle w:val="NormalTok"/>
        </w:rPr>
        <w:t xml:space="preserve">        </w:t>
      </w:r>
      <w:r>
        <w:rPr>
          <w:rStyle w:val="CommentTok"/>
        </w:rPr>
        <w:t xml:space="preserve"># centroid falls within the buffer around the legacy sites</w:t>
      </w:r>
      <w:r>
        <w:br/>
      </w:r>
      <w:r>
        <w:rPr>
          <w:rStyle w:val="NormalTok"/>
        </w:rPr>
        <w:t xml:space="preserve">        nbHexas_legacy </w:t>
      </w:r>
      <w:r>
        <w:rPr>
          <w:rStyle w:val="OtherTok"/>
        </w:rPr>
        <w:t xml:space="preserve">&lt;-</w:t>
      </w:r>
      <w:r>
        <w:rPr>
          <w:rStyle w:val="NormalTok"/>
        </w:rPr>
        <w:t xml:space="preserve"> hexa_eco </w:t>
      </w:r>
      <w:r>
        <w:rPr>
          <w:rStyle w:val="SpecialCharTok"/>
        </w:rPr>
        <w:t xml:space="preserve">|&gt;</w:t>
      </w:r>
      <w:r>
        <w:br/>
      </w:r>
      <w:r>
        <w:rPr>
          <w:rStyle w:val="NormalTok"/>
        </w:rPr>
        <w:t xml:space="preserve">            </w:t>
      </w:r>
      <w:r>
        <w:rPr>
          <w:rStyle w:val="FunctionTok"/>
        </w:rPr>
        <w:t xml:space="preserve">st_intersects</w:t>
      </w:r>
      <w:r>
        <w:rPr>
          <w:rStyle w:val="NormalTok"/>
        </w:rPr>
        <w:t xml:space="preserve">(hexa_legacy_bf) </w:t>
      </w:r>
      <w:r>
        <w:rPr>
          <w:rStyle w:val="SpecialCharTok"/>
        </w:rPr>
        <w:t xml:space="preserve">|&gt;</w:t>
      </w:r>
      <w:r>
        <w:br/>
      </w:r>
      <w:r>
        <w:rPr>
          <w:rStyle w:val="NormalTok"/>
        </w:rPr>
        <w:t xml:space="preserve">            </w:t>
      </w:r>
      <w:r>
        <w:rPr>
          <w:rStyle w:val="FunctionTok"/>
        </w:rPr>
        <w:t xml:space="preserve">unlist</w:t>
      </w:r>
      <w:r>
        <w:rPr>
          <w:rStyle w:val="NormalTok"/>
        </w:rPr>
        <w:t xml:space="preserve">() </w:t>
      </w:r>
      <w:r>
        <w:rPr>
          <w:rStyle w:val="SpecialCharTok"/>
        </w:rPr>
        <w:t xml:space="preserve">|&gt;</w:t>
      </w:r>
      <w:r>
        <w:br/>
      </w:r>
      <w:r>
        <w:rPr>
          <w:rStyle w:val="NormalTok"/>
        </w:rPr>
        <w:t xml:space="preserve">            </w:t>
      </w:r>
      <w:r>
        <w:rPr>
          <w:rStyle w:val="FunctionTok"/>
        </w:rPr>
        <w:t xml:space="preserve">sum</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nbHexas_legacy </w:t>
      </w:r>
      <w:r>
        <w:rPr>
          <w:rStyle w:val="OtherTok"/>
        </w:rPr>
        <w:t xml:space="preserve">=</w:t>
      </w:r>
      <w:r>
        <w:rPr>
          <w:rStyle w:val="NormalTok"/>
        </w:rPr>
        <w:t xml:space="preserve"> </w:t>
      </w:r>
      <w:r>
        <w:rPr>
          <w:rStyle w:val="DecValTok"/>
        </w:rPr>
        <w:t xml:space="preserve">0</w:t>
      </w:r>
      <w:r>
        <w:br/>
      </w:r>
      <w:r>
        <w:rPr>
          <w:rStyle w:val="NormalTok"/>
        </w:rPr>
        <w:t xml:space="preserve">    }</w:t>
      </w:r>
      <w:r>
        <w:br/>
      </w:r>
      <w:r>
        <w:br/>
      </w:r>
      <w:r>
        <w:rPr>
          <w:rStyle w:val="NormalTok"/>
        </w:rPr>
        <w:t xml:space="preserve">    </w:t>
      </w:r>
      <w:r>
        <w:rPr>
          <w:rStyle w:val="CommentTok"/>
        </w:rPr>
        <w:t xml:space="preserve"># Compute the adjusted sample size using only the total amount of hexagons</w:t>
      </w:r>
      <w:r>
        <w:br/>
      </w:r>
      <w:r>
        <w:rPr>
          <w:rStyle w:val="NormalTok"/>
        </w:rPr>
        <w:t xml:space="preserve">    </w:t>
      </w:r>
      <w:r>
        <w:rPr>
          <w:rStyle w:val="CommentTok"/>
        </w:rPr>
        <w:t xml:space="preserve"># that do not fall within the legacy buffer</w:t>
      </w:r>
      <w:r>
        <w:br/>
      </w:r>
      <w:r>
        <w:rPr>
          <w:rStyle w:val="NormalTok"/>
        </w:rPr>
        <w:t xml:space="preserve">    adj_sampleSize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(hexa_eco) </w:t>
      </w:r>
      <w:r>
        <w:rPr>
          <w:rStyle w:val="SpecialCharTok"/>
        </w:rPr>
        <w:t xml:space="preserve">-</w:t>
      </w:r>
      <w:r>
        <w:rPr>
          <w:rStyle w:val="NormalTok"/>
        </w:rPr>
        <w:t xml:space="preserve"> nbHexas_legacy) </w:t>
      </w:r>
      <w:r>
        <w:rPr>
          <w:rStyle w:val="SpecialCharTok"/>
        </w:rPr>
        <w:t xml:space="preserve">*</w:t>
      </w:r>
      <w:r>
        <w:rPr>
          <w:rStyle w:val="NormalTok"/>
        </w:rPr>
        <w:t xml:space="preserve"> sample_e, </w:t>
      </w:r>
      <w:r>
        <w:rPr>
          <w:rStyle w:val="DecValTok"/>
        </w:rPr>
        <w:t xml:space="preserve">0</w:t>
      </w:r>
      <w:r>
        <w:rPr>
          <w:rStyle w:val="NormalTok"/>
        </w:rPr>
        <w:t xml:space="preserve">)</w:t>
      </w:r>
      <w:r>
        <w:br/>
      </w:r>
      <w:r>
        <w:br/>
      </w:r>
      <w:r>
        <w:rPr>
          <w:rStyle w:val="NormalTok"/>
        </w:rPr>
        <w:t xml:space="preserve">    </w:t>
      </w:r>
      <w:r>
        <w:rPr>
          <w:rStyle w:val="CommentTok"/>
        </w:rPr>
        <w:t xml:space="preserve"># If the ecoregion is too small to accommodate 2 hexagons with the defined</w:t>
      </w:r>
      <w:r>
        <w:br/>
      </w:r>
      <w:r>
        <w:rPr>
          <w:rStyle w:val="NormalTok"/>
        </w:rPr>
        <w:t xml:space="preserve">    </w:t>
      </w:r>
      <w:r>
        <w:rPr>
          <w:rStyle w:val="CommentTok"/>
        </w:rPr>
        <w:t xml:space="preserve"># sampling effort, ensure to sample at least two hexagons.</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(hexa_eco) </w:t>
      </w:r>
      <w:r>
        <w:rPr>
          <w:rStyle w:val="SpecialCharTok"/>
        </w:rPr>
        <w:t xml:space="preserve">*</w:t>
      </w:r>
      <w:r>
        <w:rPr>
          <w:rStyle w:val="NormalTok"/>
        </w:rPr>
        <w:t xml:space="preserve"> sample_e)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nbHexas_legacy </w:t>
      </w:r>
      <w:r>
        <w:rPr>
          <w:rStyle w:val="SpecialCharTok"/>
        </w:rPr>
        <w:t xml:space="preserve">&lt;</w:t>
      </w:r>
      <w:r>
        <w:rPr>
          <w:rStyle w:val="NormalTok"/>
        </w:rPr>
        <w:t xml:space="preserve"> </w:t>
      </w:r>
      <w:r>
        <w:rPr>
          <w:rStyle w:val="DecValTok"/>
        </w:rPr>
        <w:t xml:space="preserve">1</w:t>
      </w:r>
      <w:r>
        <w:rPr>
          <w:rStyle w:val="NormalTok"/>
        </w:rPr>
        <w:t xml:space="preserve">)</w:t>
      </w:r>
      <w:r>
        <w:br/>
      </w:r>
      <w:r>
        <w:rPr>
          <w:rStyle w:val="NormalTok"/>
        </w:rPr>
        <w:t xml:space="preserve">        adj_sampleSize </w:t>
      </w:r>
      <w:r>
        <w:rPr>
          <w:rStyle w:val="OtherTok"/>
        </w:rPr>
        <w:t xml:space="preserve">=</w:t>
      </w:r>
      <w:r>
        <w:rPr>
          <w:rStyle w:val="NormalTok"/>
        </w:rPr>
        <w:t xml:space="preserve"> </w:t>
      </w:r>
      <w:r>
        <w:rPr>
          <w:rStyle w:val="DecValTok"/>
        </w:rPr>
        <w:t xml:space="preserve">2</w:t>
      </w:r>
      <w:r>
        <w:br/>
      </w:r>
      <w:r>
        <w:br/>
      </w:r>
      <w:r>
        <w:rPr>
          <w:rStyle w:val="NormalTok"/>
        </w:rPr>
        <w:t xml:space="preserve">    </w:t>
      </w:r>
      <w:r>
        <w:rPr>
          <w:rStyle w:val="FunctionTok"/>
        </w:rPr>
        <w:t xml:space="preserve">return</w:t>
      </w:r>
      <w:r>
        <w:rPr>
          <w:rStyle w:val="NormalTok"/>
        </w:rPr>
        <w:t xml:space="preserve">(adj_sampleSize)</w:t>
      </w:r>
      <w:r>
        <w:br/>
      </w:r>
      <w:r>
        <w:rPr>
          <w:rStyle w:val="NormalTok"/>
        </w:rPr>
        <w:t xml:space="preserve">}</w:t>
      </w:r>
    </w:p>
    <w:p>
      <w:pPr>
        <w:pStyle w:val="SourceCode"/>
      </w:pPr>
      <w:r>
        <w:rPr>
          <w:rStyle w:val="CommentTok"/>
        </w:rPr>
        <w:t xml:space="preserve"># Load buffer size information regardless of the `byfferSize_N` class</w:t>
      </w:r>
      <w:r>
        <w:br/>
      </w:r>
      <w:r>
        <w:rPr>
          <w:rStyle w:val="ControlFlowTok"/>
        </w:rPr>
        <w:t xml:space="preserve">if</w:t>
      </w:r>
      <w:r>
        <w:rPr>
          <w:rStyle w:val="NormalTok"/>
        </w:rPr>
        <w:t xml:space="preserve">(</w:t>
      </w:r>
      <w:r>
        <w:rPr>
          <w:rStyle w:val="FunctionTok"/>
        </w:rPr>
        <w:t xml:space="preserve">is.character</w:t>
      </w:r>
      <w:r>
        <w:rPr>
          <w:rStyle w:val="NormalTok"/>
        </w:rPr>
        <w:t xml:space="preserve">(bufferSize_N)) {</w:t>
      </w:r>
      <w:r>
        <w:br/>
      </w:r>
      <w:r>
        <w:rPr>
          <w:rStyle w:val="NormalTok"/>
        </w:rPr>
        <w:t xml:space="preserve">    </w:t>
      </w:r>
      <w:r>
        <w:rPr>
          <w:rStyle w:val="ControlFlowTok"/>
        </w:rPr>
        <w:t xml:space="preserve">if</w:t>
      </w:r>
      <w:r>
        <w:rPr>
          <w:rStyle w:val="NormalTok"/>
        </w:rPr>
        <w:t xml:space="preserve">(</w:t>
      </w:r>
      <w:r>
        <w:rPr>
          <w:rStyle w:val="FunctionTok"/>
        </w:rPr>
        <w:t xml:space="preserve">file.exists</w:t>
      </w:r>
      <w:r>
        <w:rPr>
          <w:rStyle w:val="NormalTok"/>
        </w:rPr>
        <w:t xml:space="preserve">(bufferSize_N)) {</w:t>
      </w:r>
      <w:r>
        <w:br/>
      </w:r>
      <w:r>
        <w:rPr>
          <w:rStyle w:val="NormalTok"/>
        </w:rPr>
        <w:t xml:space="preserve">        buffSizeN </w:t>
      </w:r>
      <w:r>
        <w:rPr>
          <w:rStyle w:val="OtherTok"/>
        </w:rPr>
        <w:t xml:space="preserve">&lt;-</w:t>
      </w:r>
      <w:r>
        <w:rPr>
          <w:rStyle w:val="NormalTok"/>
        </w:rPr>
        <w:t xml:space="preserve"> </w:t>
      </w:r>
      <w:r>
        <w:rPr>
          <w:rStyle w:val="FunctionTok"/>
        </w:rPr>
        <w:t xml:space="preserve">read_csv</w:t>
      </w:r>
      <w:r>
        <w:rPr>
          <w:rStyle w:val="NormalTok"/>
        </w:rPr>
        <w:t xml:space="preserve">(bufferSize_N, </w:t>
      </w:r>
      <w:r>
        <w:rPr>
          <w:rStyle w:val="AttributeTok"/>
        </w:rPr>
        <w:t xml:space="preserve">show_col_types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ecoregion =</w:t>
      </w:r>
      <w:r>
        <w:rPr>
          <w:rStyle w:val="NormalTok"/>
        </w:rPr>
        <w:t xml:space="preserve"> </w:t>
      </w:r>
      <w:r>
        <w:rPr>
          <w:rStyle w:val="FunctionTok"/>
        </w:rPr>
        <w:t xml:space="preserve">as.character</w:t>
      </w:r>
      <w:r>
        <w:rPr>
          <w:rStyle w:val="NormalTok"/>
        </w:rPr>
        <w:t xml:space="preserve">(ecoregion))</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FunctionTok"/>
        </w:rPr>
        <w:t xml:space="preserve">stop</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'File "'</w:t>
      </w:r>
      <w:r>
        <w:rPr>
          <w:rStyle w:val="NormalTok"/>
        </w:rPr>
        <w:t xml:space="preserve">, bufferSize_N,</w:t>
      </w:r>
      <w:r>
        <w:br/>
      </w:r>
      <w:r>
        <w:rPr>
          <w:rStyle w:val="NormalTok"/>
        </w:rPr>
        <w:t xml:space="preserve">            </w:t>
      </w:r>
      <w:r>
        <w:rPr>
          <w:rStyle w:val="StringTok"/>
        </w:rPr>
        <w:t xml:space="preserve">'" does not exist. Please check if the name is correct.'</w:t>
      </w:r>
      <w:r>
        <w:rPr>
          <w:rStyle w:val="NormalTok"/>
        </w:rPr>
        <w:t xml:space="preserve">)</w:t>
      </w:r>
      <w:r>
        <w:br/>
      </w:r>
      <w:r>
        <w:rPr>
          <w:rStyle w:val="NormalTok"/>
        </w:rPr>
        <w:t xml:space="preserve">        )</w:t>
      </w:r>
      <w:r>
        <w:br/>
      </w:r>
      <w:r>
        <w:rPr>
          <w:rStyle w:val="NormalTok"/>
        </w:rPr>
        <w:t xml:space="preserve">    }</w:t>
      </w:r>
      <w:r>
        <w:br/>
      </w:r>
      <w:r>
        <w:rPr>
          <w:rStyle w:val="NormalTok"/>
        </w:rPr>
        <w:t xml:space="preserve">}</w:t>
      </w:r>
      <w:r>
        <w:rPr>
          <w:rStyle w:val="ControlFlowTok"/>
        </w:rPr>
        <w:t xml:space="preserve">else</w:t>
      </w:r>
      <w:r>
        <w:rPr>
          <w:rStyle w:val="NormalTok"/>
        </w:rPr>
        <w:t xml:space="preserve"> </w:t>
      </w:r>
      <w:r>
        <w:rPr>
          <w:rStyle w:val="ControlFlowTok"/>
        </w:rPr>
        <w:t xml:space="preserve">if</w:t>
      </w:r>
      <w:r>
        <w:rPr>
          <w:rStyle w:val="NormalTok"/>
        </w:rPr>
        <w:t xml:space="preserve">(</w:t>
      </w:r>
      <w:r>
        <w:rPr>
          <w:rStyle w:val="FunctionTok"/>
        </w:rPr>
        <w:t xml:space="preserve">is.numeric</w:t>
      </w:r>
      <w:r>
        <w:rPr>
          <w:rStyle w:val="NormalTok"/>
        </w:rPr>
        <w:t xml:space="preserve">(bufferSize_N)){</w:t>
      </w:r>
      <w:r>
        <w:br/>
      </w:r>
      <w:r>
        <w:rPr>
          <w:rStyle w:val="NormalTok"/>
        </w:rPr>
        <w:t xml:space="preserve">    buffSizeN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ecoregion =</w:t>
      </w:r>
      <w:r>
        <w:rPr>
          <w:rStyle w:val="NormalTok"/>
        </w:rPr>
        <w:t xml:space="preserve"> eco_sim,</w:t>
      </w:r>
      <w:r>
        <w:br/>
      </w:r>
      <w:r>
        <w:rPr>
          <w:rStyle w:val="NormalTok"/>
        </w:rPr>
        <w:t xml:space="preserve">        </w:t>
      </w:r>
      <w:r>
        <w:rPr>
          <w:rStyle w:val="AttributeTok"/>
        </w:rPr>
        <w:t xml:space="preserve">bufferSize =</w:t>
      </w:r>
      <w:r>
        <w:rPr>
          <w:rStyle w:val="NormalTok"/>
        </w:rPr>
        <w:t xml:space="preserve"> bufferSize_N</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rPr>
          <w:rStyle w:val="FunctionTok"/>
        </w:rPr>
        <w:t xml:space="preserve">stop</w:t>
      </w:r>
      <w:r>
        <w:rPr>
          <w:rStyle w:val="NormalTok"/>
        </w:rPr>
        <w:t xml:space="preserve">(</w:t>
      </w:r>
      <w:r>
        <w:rPr>
          <w:rStyle w:val="StringTok"/>
        </w:rPr>
        <w:t xml:space="preserve">'The type of `bufferSize_N` must be either numeric or a character'</w:t>
      </w:r>
      <w:r>
        <w:rPr>
          <w:rStyle w:val="NormalTok"/>
        </w:rPr>
        <w:t xml:space="preserve">)</w:t>
      </w:r>
      <w:r>
        <w:br/>
      </w:r>
      <w:r>
        <w:rPr>
          <w:rStyle w:val="NormalTok"/>
        </w:rPr>
        <w:t xml:space="preserve">}</w:t>
      </w:r>
    </w:p>
    <w:p>
      <w:pPr>
        <w:pStyle w:val="SourceCode"/>
      </w:pPr>
      <w:r>
        <w:rPr>
          <w:rStyle w:val="CommentTok"/>
        </w:rPr>
        <w:t xml:space="preserve"># Run the function to define sample size for all selected ecoregions</w:t>
      </w:r>
      <w:r>
        <w:br/>
      </w:r>
      <w:r>
        <w:rPr>
          <w:rStyle w:val="NormalTok"/>
        </w:rPr>
        <w:t xml:space="preserve">sampleSize </w:t>
      </w:r>
      <w:r>
        <w:rPr>
          <w:rStyle w:val="OtherTok"/>
        </w:rPr>
        <w:t xml:space="preserve">&lt;-</w:t>
      </w:r>
      <w:r>
        <w:rPr>
          <w:rStyle w:val="NormalTok"/>
        </w:rPr>
        <w:t xml:space="preserve"> </w:t>
      </w:r>
      <w:r>
        <w:rPr>
          <w:rStyle w:val="FunctionTok"/>
        </w:rPr>
        <w:t xml:space="preserve">map_dbl</w:t>
      </w:r>
      <w:r>
        <w:rPr>
          <w:rStyle w:val="NormalTok"/>
        </w:rPr>
        <w:t xml:space="preserve">(</w:t>
      </w:r>
      <w:r>
        <w:br/>
      </w:r>
      <w:r>
        <w:rPr>
          <w:rStyle w:val="NormalTok"/>
        </w:rPr>
        <w:t xml:space="preserve">    </w:t>
      </w:r>
      <w:r>
        <w:rPr>
          <w:rStyle w:val="FunctionTok"/>
        </w:rPr>
        <w:t xml:space="preserve">setNames</w:t>
      </w:r>
      <w:r>
        <w:rPr>
          <w:rStyle w:val="NormalTok"/>
        </w:rPr>
        <w:t xml:space="preserve">(eco_sim, </w:t>
      </w:r>
      <w:r>
        <w:rPr>
          <w:rStyle w:val="FunctionTok"/>
        </w:rPr>
        <w:t xml:space="preserve">paste0</w:t>
      </w:r>
      <w:r>
        <w:rPr>
          <w:rStyle w:val="NormalTok"/>
        </w:rPr>
        <w:t xml:space="preserve">(</w:t>
      </w:r>
      <w:r>
        <w:rPr>
          <w:rStyle w:val="StringTok"/>
        </w:rPr>
        <w:t xml:space="preserve">'eco_'</w:t>
      </w:r>
      <w:r>
        <w:rPr>
          <w:rStyle w:val="NormalTok"/>
        </w:rPr>
        <w:t xml:space="preserve">, eco_sim)),</w:t>
      </w:r>
      <w:r>
        <w:br/>
      </w:r>
      <w:r>
        <w:rPr>
          <w:rStyle w:val="NormalTok"/>
        </w:rPr>
        <w:t xml:space="preserve">    get_sampleSize,</w:t>
      </w:r>
      <w:r>
        <w:br/>
      </w:r>
      <w:r>
        <w:rPr>
          <w:rStyle w:val="NormalTok"/>
        </w:rPr>
        <w:t xml:space="preserve">    </w:t>
      </w:r>
      <w:r>
        <w:rPr>
          <w:rStyle w:val="AttributeTok"/>
        </w:rPr>
        <w:t xml:space="preserve">hx =</w:t>
      </w:r>
      <w:r>
        <w:rPr>
          <w:rStyle w:val="NormalTok"/>
        </w:rPr>
        <w:t xml:space="preserve"> hexas,</w:t>
      </w:r>
      <w:r>
        <w:br/>
      </w:r>
      <w:r>
        <w:rPr>
          <w:rStyle w:val="NormalTok"/>
        </w:rPr>
        <w:t xml:space="preserve">    </w:t>
      </w:r>
      <w:r>
        <w:rPr>
          <w:rStyle w:val="AttributeTok"/>
        </w:rPr>
        <w:t xml:space="preserve">bf_N =</w:t>
      </w:r>
      <w:r>
        <w:rPr>
          <w:rStyle w:val="NormalTok"/>
        </w:rPr>
        <w:t xml:space="preserve"> buffSizeN,</w:t>
      </w:r>
      <w:r>
        <w:br/>
      </w:r>
      <w:r>
        <w:rPr>
          <w:rStyle w:val="NormalTok"/>
        </w:rPr>
        <w:t xml:space="preserve">    </w:t>
      </w:r>
      <w:r>
        <w:rPr>
          <w:rStyle w:val="AttributeTok"/>
        </w:rPr>
        <w:t xml:space="preserve">sample_e =</w:t>
      </w:r>
      <w:r>
        <w:rPr>
          <w:rStyle w:val="NormalTok"/>
        </w:rPr>
        <w:t xml:space="preserve"> sample_effort</w:t>
      </w:r>
      <w:r>
        <w:br/>
      </w:r>
      <w:r>
        <w:rPr>
          <w:rStyle w:val="NormalTok"/>
        </w:rPr>
        <w:t xml:space="preserve">)</w:t>
      </w:r>
      <w:r>
        <w:br/>
      </w:r>
      <w:r>
        <w:br/>
      </w:r>
      <w:r>
        <w:rPr>
          <w:rStyle w:val="CommentTok"/>
        </w:rPr>
        <w:t xml:space="preserve"># Define the stratum object with ecoregion that have</w:t>
      </w:r>
      <w:r>
        <w:br/>
      </w:r>
      <w:r>
        <w:rPr>
          <w:rStyle w:val="CommentTok"/>
        </w:rPr>
        <w:t xml:space="preserve"># at least a sample size of 1</w:t>
      </w:r>
      <w:r>
        <w:br/>
      </w:r>
      <w:r>
        <w:rPr>
          <w:rStyle w:val="NormalTok"/>
        </w:rPr>
        <w:t xml:space="preserve">Stratdsgn  </w:t>
      </w:r>
      <w:r>
        <w:rPr>
          <w:rStyle w:val="OtherTok"/>
        </w:rPr>
        <w:t xml:space="preserve">&lt;-</w:t>
      </w:r>
      <w:r>
        <w:rPr>
          <w:rStyle w:val="NormalTok"/>
        </w:rPr>
        <w:t xml:space="preserve"> sampleSize[sampleSize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CommentTok"/>
        </w:rPr>
        <w:t xml:space="preserve"># Because we are sampling an extra hexagon for each selected one,</w:t>
      </w:r>
      <w:r>
        <w:br/>
      </w:r>
      <w:r>
        <w:rPr>
          <w:rStyle w:val="CommentTok"/>
        </w:rPr>
        <w:t xml:space="preserve"># make sure that each ecoregion has at least 2 times more available</w:t>
      </w:r>
      <w:r>
        <w:br/>
      </w:r>
      <w:r>
        <w:rPr>
          <w:rStyle w:val="CommentTok"/>
        </w:rPr>
        <w:t xml:space="preserve"># hexagons than sample N</w:t>
      </w:r>
      <w:r>
        <w:br/>
      </w:r>
      <w:r>
        <w:rPr>
          <w:rStyle w:val="NormalTok"/>
        </w:rPr>
        <w:t xml:space="preserve">eco_to_remove </w:t>
      </w:r>
      <w:r>
        <w:rPr>
          <w:rStyle w:val="OtherTok"/>
        </w:rPr>
        <w:t xml:space="preserve">&lt;-</w:t>
      </w:r>
      <w:r>
        <w:rPr>
          <w:rStyle w:val="NormalTok"/>
        </w:rPr>
        <w:t xml:space="preserve"> hexas </w:t>
      </w:r>
      <w:r>
        <w:rPr>
          <w:rStyle w:val="SpecialCharTok"/>
        </w:rPr>
        <w:t xml:space="preserve">|&gt;</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(ecoregion)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nbHexas =</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br/>
      </w:r>
      <w:r>
        <w:rPr>
          <w:rStyle w:val="NormalTok"/>
        </w:rPr>
        <w:t xml:space="preserve">        sampleSize </w:t>
      </w:r>
      <w:r>
        <w:rPr>
          <w:rStyle w:val="SpecialCharTok"/>
        </w:rPr>
        <w:t xml:space="preserve">|&gt;</w:t>
      </w:r>
      <w:r>
        <w:br/>
      </w:r>
      <w:r>
        <w:rPr>
          <w:rStyle w:val="NormalTok"/>
        </w:rPr>
        <w:t xml:space="preserve">            </w:t>
      </w:r>
      <w:r>
        <w:rPr>
          <w:rStyle w:val="FunctionTok"/>
        </w:rPr>
        <w:t xml:space="preserve">enframe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ecoregion =</w:t>
      </w:r>
      <w:r>
        <w:rPr>
          <w:rStyle w:val="NormalTok"/>
        </w:rPr>
        <w:t xml:space="preserve"> </w:t>
      </w:r>
      <w:r>
        <w:rPr>
          <w:rStyle w:val="FunctionTok"/>
        </w:rPr>
        <w:t xml:space="preserve">as.character</w:t>
      </w:r>
      <w:r>
        <w:rPr>
          <w:rStyle w:val="NormalTok"/>
        </w:rPr>
        <w:t xml:space="preserve">(</w:t>
      </w:r>
      <w:r>
        <w:rPr>
          <w:rStyle w:val="FunctionTok"/>
        </w:rPr>
        <w:t xml:space="preserve">parse_number</w:t>
      </w:r>
      <w:r>
        <w:rPr>
          <w:rStyle w:val="NormalTok"/>
        </w:rPr>
        <w:t xml:space="preserve">(name)),</w:t>
      </w:r>
      <w:r>
        <w:br/>
      </w:r>
      <w:r>
        <w:rPr>
          <w:rStyle w:val="NormalTok"/>
        </w:rPr>
        <w:t xml:space="preserve">                </w:t>
      </w:r>
      <w:r>
        <w:rPr>
          <w:rStyle w:val="AttributeTok"/>
        </w:rPr>
        <w:t xml:space="preserve">sampleSize_extra =</w:t>
      </w:r>
      <w:r>
        <w:rPr>
          <w:rStyle w:val="NormalTok"/>
        </w:rPr>
        <w:t xml:space="preserve"> value </w:t>
      </w:r>
      <w:r>
        <w:rPr>
          <w:rStyle w:val="SpecialCharTok"/>
        </w:rPr>
        <w:t xml:space="preserve">*</w:t>
      </w:r>
      <w:r>
        <w:rPr>
          <w:rStyle w:val="NormalTok"/>
        </w:rPr>
        <w:t xml:space="preserve"> </w:t>
      </w:r>
      <w:r>
        <w:rPr>
          <w:rStyle w:val="DecValTok"/>
        </w:rPr>
        <w:t xml:space="preserve">2</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(ecoregion, sampleSize_extra)</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diff =</w:t>
      </w:r>
      <w:r>
        <w:rPr>
          <w:rStyle w:val="NormalTok"/>
        </w:rPr>
        <w:t xml:space="preserve"> nbHexas </w:t>
      </w:r>
      <w:r>
        <w:rPr>
          <w:rStyle w:val="SpecialCharTok"/>
        </w:rPr>
        <w:t xml:space="preserve">-</w:t>
      </w:r>
      <w:r>
        <w:rPr>
          <w:rStyle w:val="NormalTok"/>
        </w:rPr>
        <w:t xml:space="preserve"> sampleSize_extra</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(diff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(ecoregion)</w:t>
      </w:r>
      <w:r>
        <w:br/>
      </w:r>
      <w:r>
        <w:br/>
      </w:r>
      <w:r>
        <w:rPr>
          <w:rStyle w:val="NormalTok"/>
        </w:rPr>
        <w:t xml:space="preserve">Stratdsgn </w:t>
      </w:r>
      <w:r>
        <w:rPr>
          <w:rStyle w:val="OtherTok"/>
        </w:rPr>
        <w:t xml:space="preserve">&lt;-</w:t>
      </w:r>
      <w:r>
        <w:rPr>
          <w:rStyle w:val="NormalTok"/>
        </w:rPr>
        <w:t xml:space="preserve"> Stratdsgn[</w:t>
      </w:r>
      <w:r>
        <w:rPr>
          <w:rStyle w:val="SpecialCharTok"/>
        </w:rPr>
        <w:t xml:space="preserve">!</w:t>
      </w:r>
      <w:r>
        <w:rPr>
          <w:rStyle w:val="FunctionTok"/>
        </w:rPr>
        <w:t xml:space="preserve">names</w:t>
      </w:r>
      <w:r>
        <w:rPr>
          <w:rStyle w:val="NormalTok"/>
        </w:rPr>
        <w:t xml:space="preserve">(Stratdsgn) </w:t>
      </w:r>
      <w:r>
        <w:rPr>
          <w:rStyle w:val="SpecialCharTok"/>
        </w:rPr>
        <w:t xml:space="preserve">%in%</w:t>
      </w:r>
      <w:r>
        <w:rPr>
          <w:rStyle w:val="NormalTok"/>
        </w:rPr>
        <w:t xml:space="preserve"> </w:t>
      </w:r>
      <w:r>
        <w:rPr>
          <w:rStyle w:val="FunctionTok"/>
        </w:rPr>
        <w:t xml:space="preserve">paste0</w:t>
      </w:r>
      <w:r>
        <w:rPr>
          <w:rStyle w:val="NormalTok"/>
        </w:rPr>
        <w:t xml:space="preserve">(</w:t>
      </w:r>
      <w:r>
        <w:rPr>
          <w:rStyle w:val="StringTok"/>
        </w:rPr>
        <w:t xml:space="preserve">'eco_'</w:t>
      </w:r>
      <w:r>
        <w:rPr>
          <w:rStyle w:val="NormalTok"/>
        </w:rPr>
        <w:t xml:space="preserve">, eco_to_remove)]</w:t>
      </w:r>
      <w:r>
        <w:br/>
      </w:r>
      <w:r>
        <w:br/>
      </w:r>
      <w:r>
        <w:rPr>
          <w:rStyle w:val="CommentTok"/>
        </w:rPr>
        <w:t xml:space="preserve"># Prepare sample frame to be used in GRTS</w:t>
      </w:r>
      <w:r>
        <w:br/>
      </w:r>
      <w:r>
        <w:rPr>
          <w:rStyle w:val="CommentTok"/>
        </w:rPr>
        <w:t xml:space="preserve"># scale inclusion probability to the total sample size</w:t>
      </w:r>
      <w:r>
        <w:br/>
      </w:r>
      <w:r>
        <w:rPr>
          <w:rStyle w:val="CommentTok"/>
        </w:rPr>
        <w:t xml:space="preserve"># Use only the centroid of the hexagon as a sample point</w:t>
      </w:r>
      <w:r>
        <w:br/>
      </w:r>
      <w:r>
        <w:rPr>
          <w:rStyle w:val="NormalTok"/>
        </w:rPr>
        <w:t xml:space="preserve">sampleFrame </w:t>
      </w:r>
      <w:r>
        <w:rPr>
          <w:rStyle w:val="OtherTok"/>
        </w:rPr>
        <w:t xml:space="preserve">&lt;-</w:t>
      </w:r>
      <w:r>
        <w:rPr>
          <w:rStyle w:val="NormalTok"/>
        </w:rPr>
        <w:t xml:space="preserve"> hexas </w:t>
      </w:r>
      <w:r>
        <w:rPr>
          <w:rStyle w:val="SpecialCharTok"/>
        </w:rPr>
        <w:t xml:space="preserve">|&gt;</w:t>
      </w:r>
      <w:r>
        <w:br/>
      </w:r>
      <w:r>
        <w:rPr>
          <w:rStyle w:val="NormalTok"/>
        </w:rPr>
        <w:t xml:space="preserve">    </w:t>
      </w:r>
      <w:r>
        <w:rPr>
          <w:rStyle w:val="FunctionTok"/>
        </w:rPr>
        <w:t xml:space="preserve">filter</w:t>
      </w:r>
      <w:r>
        <w:rPr>
          <w:rStyle w:val="NormalTok"/>
        </w:rPr>
        <w:t xml:space="preserve">(ecoregion </w:t>
      </w:r>
      <w:r>
        <w:rPr>
          <w:rStyle w:val="SpecialCharTok"/>
        </w:rPr>
        <w:t xml:space="preserve">%in%</w:t>
      </w:r>
      <w:r>
        <w:rPr>
          <w:rStyle w:val="NormalTok"/>
        </w:rPr>
        <w:t xml:space="preserve"> </w:t>
      </w:r>
      <w:r>
        <w:rPr>
          <w:rStyle w:val="FunctionTok"/>
        </w:rPr>
        <w:t xml:space="preserve">parse_number</w:t>
      </w:r>
      <w:r>
        <w:rPr>
          <w:rStyle w:val="NormalTok"/>
        </w:rPr>
        <w:t xml:space="preserve">(</w:t>
      </w:r>
      <w:r>
        <w:rPr>
          <w:rStyle w:val="FunctionTok"/>
        </w:rPr>
        <w:t xml:space="preserve">names</w:t>
      </w:r>
      <w:r>
        <w:rPr>
          <w:rStyle w:val="NormalTok"/>
        </w:rPr>
        <w:t xml:space="preserve">(Stratdsgn))) </w:t>
      </w:r>
      <w:r>
        <w:rPr>
          <w:rStyle w:val="SpecialCharTok"/>
        </w:rPr>
        <w:t xml:space="preserve">|&gt;</w:t>
      </w:r>
      <w:r>
        <w:br/>
      </w:r>
      <w:r>
        <w:rPr>
          <w:rStyle w:val="NormalTok"/>
        </w:rPr>
        <w:t xml:space="preserve">    </w:t>
      </w:r>
      <w:r>
        <w:rPr>
          <w:rStyle w:val="FunctionTok"/>
        </w:rPr>
        <w:t xml:space="preserve">mutate</w:t>
      </w:r>
      <w:r>
        <w:rPr>
          <w:rStyle w:val="NormalTok"/>
        </w:rPr>
        <w:t xml:space="preserve">(    </w:t>
      </w:r>
      <w:r>
        <w:br/>
      </w:r>
      <w:r>
        <w:rPr>
          <w:rStyle w:val="NormalTok"/>
        </w:rPr>
        <w:t xml:space="preserve">        </w:t>
      </w:r>
      <w:r>
        <w:rPr>
          <w:rStyle w:val="AttributeTok"/>
        </w:rPr>
        <w:t xml:space="preserve">eco_name =</w:t>
      </w:r>
      <w:r>
        <w:rPr>
          <w:rStyle w:val="NormalTok"/>
        </w:rPr>
        <w:t xml:space="preserve"> </w:t>
      </w:r>
      <w:r>
        <w:rPr>
          <w:rStyle w:val="FunctionTok"/>
        </w:rPr>
        <w:t xml:space="preserve">paste0</w:t>
      </w:r>
      <w:r>
        <w:rPr>
          <w:rStyle w:val="NormalTok"/>
        </w:rPr>
        <w:t xml:space="preserve">(</w:t>
      </w:r>
      <w:r>
        <w:rPr>
          <w:rStyle w:val="StringTok"/>
        </w:rPr>
        <w:t xml:space="preserve">'eco_'</w:t>
      </w:r>
      <w:r>
        <w:rPr>
          <w:rStyle w:val="NormalTok"/>
        </w:rPr>
        <w:t xml:space="preserve">, ecoregion), </w:t>
      </w:r>
      <w:r>
        <w:rPr>
          <w:rStyle w:val="CommentTok"/>
        </w:rPr>
        <w:t xml:space="preserve"># to match design name</w:t>
      </w:r>
      <w:r>
        <w:br/>
      </w:r>
      <w:r>
        <w:rPr>
          <w:rStyle w:val="NormalTok"/>
        </w:rPr>
        <w:t xml:space="preserve">        </w:t>
      </w:r>
      <w:r>
        <w:rPr>
          <w:rStyle w:val="AttributeTok"/>
        </w:rPr>
        <w:t xml:space="preserve">mdcaty  =</w:t>
      </w:r>
      <w:r>
        <w:rPr>
          <w:rStyle w:val="NormalTok"/>
        </w:rPr>
        <w:t xml:space="preserve"> </w:t>
      </w:r>
      <w:r>
        <w:rPr>
          <w:rStyle w:val="FunctionTok"/>
        </w:rPr>
        <w:t xml:space="preserve">sum</w:t>
      </w:r>
      <w:r>
        <w:rPr>
          <w:rStyle w:val="NormalTok"/>
        </w:rPr>
        <w:t xml:space="preserve">(Stratdsgn) </w:t>
      </w:r>
      <w:r>
        <w:rPr>
          <w:rStyle w:val="SpecialCharTok"/>
        </w:rPr>
        <w:t xml:space="preserve">*</w:t>
      </w:r>
      <w:r>
        <w:rPr>
          <w:rStyle w:val="NormalTok"/>
        </w:rPr>
        <w:t xml:space="preserve"> p</w:t>
      </w:r>
      <w:r>
        <w:rPr>
          <w:rStyle w:val="SpecialCharTok"/>
        </w:rPr>
        <w:t xml:space="preserve">/</w:t>
      </w:r>
      <w:r>
        <w:rPr>
          <w:rStyle w:val="FunctionTok"/>
        </w:rPr>
        <w:t xml:space="preserve">sum</w:t>
      </w:r>
      <w:r>
        <w:rPr>
          <w:rStyle w:val="NormalTok"/>
        </w:rPr>
        <w:t xml:space="preserve">(p),</w:t>
      </w:r>
      <w:r>
        <w:br/>
      </w:r>
      <w:r>
        <w:rPr>
          <w:rStyle w:val="NormalTok"/>
        </w:rPr>
        <w:t xml:space="preserve">        </w:t>
      </w:r>
      <w:r>
        <w:rPr>
          <w:rStyle w:val="AttributeTok"/>
        </w:rPr>
        <w:t xml:space="preserve">geometry =</w:t>
      </w:r>
      <w:r>
        <w:rPr>
          <w:rStyle w:val="NormalTok"/>
        </w:rPr>
        <w:t xml:space="preserve"> sf</w:t>
      </w:r>
      <w:r>
        <w:rPr>
          <w:rStyle w:val="SpecialCharTok"/>
        </w:rPr>
        <w:t xml:space="preserve">::</w:t>
      </w:r>
      <w:r>
        <w:rPr>
          <w:rStyle w:val="FunctionTok"/>
        </w:rPr>
        <w:t xml:space="preserve">st_geometry</w:t>
      </w:r>
      <w:r>
        <w:rPr>
          <w:rStyle w:val="NormalTok"/>
        </w:rPr>
        <w:t xml:space="preserve">(sf</w:t>
      </w:r>
      <w:r>
        <w:rPr>
          <w:rStyle w:val="SpecialCharTok"/>
        </w:rPr>
        <w:t xml:space="preserve">::</w:t>
      </w:r>
      <w:r>
        <w:rPr>
          <w:rStyle w:val="FunctionTok"/>
        </w:rPr>
        <w:t xml:space="preserve">st_centroid</w:t>
      </w:r>
      <w:r>
        <w:rPr>
          <w:rStyle w:val="NormalTok"/>
        </w:rPr>
        <w:t xml:space="preserve">(geometry))</w:t>
      </w:r>
      <w:r>
        <w:br/>
      </w:r>
      <w:r>
        <w:rPr>
          <w:rStyle w:val="NormalTok"/>
        </w:rPr>
        <w:t xml:space="preserve">)   </w:t>
      </w:r>
    </w:p>
    <w:p>
      <w:pPr>
        <w:pStyle w:val="FirstParagraph"/>
      </w:pPr>
      <w:r>
        <w:t xml:space="preserve">The last step involves adjusting inclusion probabilities for neighboring hexagons around legacy sites.</w:t>
      </w:r>
      <w:r>
        <w:t xml:space="preserve"> </w:t>
      </w:r>
      <w:r>
        <w:t xml:space="preserve">To do this, we used the</w:t>
      </w:r>
      <w:r>
        <w:t xml:space="preserve"> </w:t>
      </w:r>
      <w:r>
        <w:rPr>
          <w:rStyle w:val="VerbatimChar"/>
        </w:rPr>
        <w:t xml:space="preserve">MBHdesign</w:t>
      </w:r>
      <w:r>
        <w:t xml:space="preserve"> </w:t>
      </w:r>
      <w:r>
        <w:t xml:space="preserve">R package and adjusted the inclusion probability based on the</w:t>
      </w:r>
      <w:r>
        <w:t xml:space="preserve"> </w:t>
      </w:r>
      <w:r>
        <w:rPr>
          <w:rStyle w:val="VerbatimChar"/>
        </w:rPr>
        <w:t xml:space="preserve">bufferSize_p</w:t>
      </w:r>
      <w:r>
        <w:t xml:space="preserve"> </w:t>
      </w:r>
      <w:r>
        <w:t xml:space="preserve">parameter.</w:t>
      </w:r>
    </w:p>
    <w:p>
      <w:pPr>
        <w:pStyle w:val="SourceCode"/>
      </w:pPr>
      <w:r>
        <w:rPr>
          <w:rStyle w:val="CommentTok"/>
        </w:rPr>
        <w:t xml:space="preserve"># Coordinates of all hexagons in matrix format for MBHdesign</w:t>
      </w:r>
      <w:r>
        <w:br/>
      </w:r>
      <w:r>
        <w:rPr>
          <w:rStyle w:val="NormalTok"/>
        </w:rPr>
        <w:t xml:space="preserve">coord_mt </w:t>
      </w:r>
      <w:r>
        <w:rPr>
          <w:rStyle w:val="OtherTok"/>
        </w:rPr>
        <w:t xml:space="preserve">&lt;-</w:t>
      </w:r>
      <w:r>
        <w:rPr>
          <w:rStyle w:val="NormalTok"/>
        </w:rPr>
        <w:t xml:space="preserve"> sampleFrame </w:t>
      </w:r>
      <w:r>
        <w:rPr>
          <w:rStyle w:val="SpecialCharTok"/>
        </w:rPr>
        <w:t xml:space="preserve">|&gt;</w:t>
      </w:r>
      <w:r>
        <w:br/>
      </w:r>
      <w:r>
        <w:rPr>
          <w:rStyle w:val="NormalTok"/>
        </w:rPr>
        <w:t xml:space="preserve">    </w:t>
      </w:r>
      <w:r>
        <w:rPr>
          <w:rStyle w:val="FunctionTok"/>
        </w:rPr>
        <w:t xml:space="preserve">st_coordinates</w:t>
      </w:r>
      <w:r>
        <w:rPr>
          <w:rStyle w:val="NormalTok"/>
        </w:rPr>
        <w:t xml:space="preserve">()</w:t>
      </w:r>
      <w:r>
        <w:br/>
      </w:r>
      <w:r>
        <w:br/>
      </w:r>
      <w:r>
        <w:rPr>
          <w:rStyle w:val="CommentTok"/>
        </w:rPr>
        <w:t xml:space="preserve"># Coordinates of legacy hexagons</w:t>
      </w:r>
      <w:r>
        <w:br/>
      </w:r>
      <w:r>
        <w:rPr>
          <w:rStyle w:val="NormalTok"/>
        </w:rPr>
        <w:t xml:space="preserve">legacySites </w:t>
      </w:r>
      <w:r>
        <w:rPr>
          <w:rStyle w:val="OtherTok"/>
        </w:rPr>
        <w:t xml:space="preserve">&lt;-</w:t>
      </w:r>
      <w:r>
        <w:rPr>
          <w:rStyle w:val="NormalTok"/>
        </w:rPr>
        <w:t xml:space="preserve"> sampleFrame </w:t>
      </w:r>
      <w:r>
        <w:rPr>
          <w:rStyle w:val="SpecialCharTok"/>
        </w:rPr>
        <w:t xml:space="preserve">|&gt;</w:t>
      </w:r>
      <w:r>
        <w:br/>
      </w:r>
      <w:r>
        <w:rPr>
          <w:rStyle w:val="NormalTok"/>
        </w:rPr>
        <w:t xml:space="preserve">    </w:t>
      </w:r>
      <w:r>
        <w:rPr>
          <w:rStyle w:val="FunctionTok"/>
        </w:rPr>
        <w:t xml:space="preserve">filter</w:t>
      </w:r>
      <w:r>
        <w:rPr>
          <w:rStyle w:val="NormalTok"/>
        </w:rPr>
        <w:t xml:space="preserve">(nbLegacySites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st_coordinates</w:t>
      </w:r>
      <w:r>
        <w:rPr>
          <w:rStyle w:val="NormalTok"/>
        </w:rPr>
        <w:t xml:space="preserve">()</w:t>
      </w:r>
      <w:r>
        <w:br/>
      </w:r>
      <w:r>
        <w:br/>
      </w:r>
      <w:r>
        <w:rPr>
          <w:rStyle w:val="CommentTok"/>
        </w:rPr>
        <w:t xml:space="preserve"># Adjust inclusion probability of neighbour hexagons in function of legacy sites</w:t>
      </w:r>
      <w:r>
        <w:br/>
      </w:r>
      <w:r>
        <w:rPr>
          <w:rStyle w:val="NormalTok"/>
        </w:rPr>
        <w:t xml:space="preserve">sampleFrame</w:t>
      </w:r>
      <w:r>
        <w:rPr>
          <w:rStyle w:val="SpecialCharTok"/>
        </w:rPr>
        <w:t xml:space="preserve">$</w:t>
      </w:r>
      <w:r>
        <w:rPr>
          <w:rStyle w:val="NormalTok"/>
        </w:rPr>
        <w:t xml:space="preserve">adj_p </w:t>
      </w:r>
      <w:r>
        <w:rPr>
          <w:rStyle w:val="OtherTok"/>
        </w:rPr>
        <w:t xml:space="preserve">&lt;-</w:t>
      </w:r>
      <w:r>
        <w:rPr>
          <w:rStyle w:val="NormalTok"/>
        </w:rPr>
        <w:t xml:space="preserve"> MBHdesign</w:t>
      </w:r>
      <w:r>
        <w:rPr>
          <w:rStyle w:val="SpecialCharTok"/>
        </w:rPr>
        <w:t xml:space="preserve">::</w:t>
      </w:r>
      <w:r>
        <w:rPr>
          <w:rStyle w:val="FunctionTok"/>
        </w:rPr>
        <w:t xml:space="preserve">alterInclProbs</w:t>
      </w:r>
      <w:r>
        <w:rPr>
          <w:rStyle w:val="NormalTok"/>
        </w:rPr>
        <w:t xml:space="preserve">(</w:t>
      </w:r>
      <w:r>
        <w:br/>
      </w:r>
      <w:r>
        <w:rPr>
          <w:rStyle w:val="NormalTok"/>
        </w:rPr>
        <w:t xml:space="preserve">    </w:t>
      </w:r>
      <w:r>
        <w:rPr>
          <w:rStyle w:val="AttributeTok"/>
        </w:rPr>
        <w:t xml:space="preserve">legacy.sites =</w:t>
      </w:r>
      <w:r>
        <w:rPr>
          <w:rStyle w:val="NormalTok"/>
        </w:rPr>
        <w:t xml:space="preserve"> legacySites,</w:t>
      </w:r>
      <w:r>
        <w:br/>
      </w:r>
      <w:r>
        <w:rPr>
          <w:rStyle w:val="NormalTok"/>
        </w:rPr>
        <w:t xml:space="preserve">    </w:t>
      </w:r>
      <w:r>
        <w:rPr>
          <w:rStyle w:val="AttributeTok"/>
        </w:rPr>
        <w:t xml:space="preserve">potential.sites =</w:t>
      </w:r>
      <w:r>
        <w:rPr>
          <w:rStyle w:val="NormalTok"/>
        </w:rPr>
        <w:t xml:space="preserve"> coord_mt,</w:t>
      </w:r>
      <w:r>
        <w:br/>
      </w:r>
      <w:r>
        <w:rPr>
          <w:rStyle w:val="NormalTok"/>
        </w:rPr>
        <w:t xml:space="preserve">    </w:t>
      </w:r>
      <w:r>
        <w:rPr>
          <w:rStyle w:val="AttributeTok"/>
        </w:rPr>
        <w:t xml:space="preserve">inclusion.probs =</w:t>
      </w:r>
      <w:r>
        <w:rPr>
          <w:rStyle w:val="NormalTok"/>
        </w:rPr>
        <w:t xml:space="preserve"> sampleFrame</w:t>
      </w:r>
      <w:r>
        <w:rPr>
          <w:rStyle w:val="SpecialCharTok"/>
        </w:rPr>
        <w:t xml:space="preserve">$</w:t>
      </w:r>
      <w:r>
        <w:rPr>
          <w:rStyle w:val="NormalTok"/>
        </w:rPr>
        <w:t xml:space="preserve">mdcaty,</w:t>
      </w:r>
      <w:r>
        <w:br/>
      </w:r>
      <w:r>
        <w:rPr>
          <w:rStyle w:val="NormalTok"/>
        </w:rPr>
        <w:t xml:space="preserve">    </w:t>
      </w:r>
      <w:r>
        <w:rPr>
          <w:rStyle w:val="AttributeTok"/>
        </w:rPr>
        <w:t xml:space="preserve">sigma =</w:t>
      </w:r>
      <w:r>
        <w:rPr>
          <w:rStyle w:val="NormalTok"/>
        </w:rPr>
        <w:t xml:space="preserve"> bufferSize_p </w:t>
      </w:r>
      <w:r>
        <w:rPr>
          <w:rStyle w:val="SpecialCharTok"/>
        </w:rPr>
        <w:t xml:space="preserve">*</w:t>
      </w:r>
      <w:r>
        <w:rPr>
          <w:rStyle w:val="NormalTok"/>
        </w:rPr>
        <w:t xml:space="preserve"> </w:t>
      </w:r>
      <w:r>
        <w:rPr>
          <w:rStyle w:val="DecValTok"/>
        </w:rPr>
        <w:t xml:space="preserve">1000</w:t>
      </w:r>
      <w:r>
        <w:br/>
      </w:r>
      <w:r>
        <w:rPr>
          <w:rStyle w:val="NormalTok"/>
        </w:rPr>
        <w:t xml:space="preserve">)</w:t>
      </w:r>
    </w:p>
    <w:bookmarkEnd w:id="151"/>
    <w:bookmarkStart w:id="152" w:name="primary-sampling-unit-psu-1"/>
    <w:p>
      <w:pPr>
        <w:pStyle w:val="Heading2"/>
      </w:pPr>
      <w:r>
        <w:t xml:space="preserve">Primary Sampling Unit (PSU)</w:t>
      </w:r>
    </w:p>
    <w:p>
      <w:pPr>
        <w:pStyle w:val="FirstParagraph"/>
      </w:pPr>
      <w:r>
        <w:t xml:space="preserve">The</w:t>
      </w:r>
      <w:r>
        <w:t xml:space="preserve"> </w:t>
      </w:r>
      <w:r>
        <w:rPr>
          <w:rStyle w:val="VerbatimChar"/>
        </w:rPr>
        <w:t xml:space="preserve">spsurvey</w:t>
      </w:r>
      <w:r>
        <w:t xml:space="preserve"> </w:t>
      </w:r>
      <w:r>
        <w:t xml:space="preserve">R package was used to implement the GRTS algorithm for sampling the PSUs of each ecoregion stratum.</w:t>
      </w:r>
      <w:r>
        <w:t xml:space="preserve"> </w:t>
      </w:r>
      <w:r>
        <w:t xml:space="preserve">The sample size for each stratum, as defined in</w:t>
      </w:r>
      <w:r>
        <w:t xml:space="preserve"> </w:t>
      </w:r>
      <w:r>
        <w:rPr>
          <w:rStyle w:val="VerbatimChar"/>
        </w:rPr>
        <w:t xml:space="preserve">Stratdsn</w:t>
      </w:r>
      <w:r>
        <w:t xml:space="preserve">, is used to sample the hexagon points from the</w:t>
      </w:r>
      <w:r>
        <w:t xml:space="preserve"> </w:t>
      </w:r>
      <w:r>
        <w:rPr>
          <w:rStyle w:val="VerbatimChar"/>
        </w:rPr>
        <w:t xml:space="preserve">sampleFrame</w:t>
      </w:r>
      <w:r>
        <w:t xml:space="preserve"> </w:t>
      </w:r>
      <w:r>
        <w:t xml:space="preserve">object.</w:t>
      </w:r>
      <w:r>
        <w:t xml:space="preserve"> </w:t>
      </w:r>
      <w:r>
        <w:t xml:space="preserve">Note that the same sample size stratum is used for sampling the replacement (</w:t>
      </w:r>
      <w:r>
        <w:rPr>
          <w:rStyle w:val="VerbatimChar"/>
        </w:rPr>
        <w:t xml:space="preserve">n_over</w:t>
      </w:r>
      <w:r>
        <w:t xml:space="preserve">) sites for each ecoregion stratum.</w:t>
      </w:r>
      <w:r>
        <w:t xml:space="preserve"> </w:t>
      </w:r>
      <w:r>
        <w:t xml:space="preserve">Within each stratum, the sample selection is weighted based on the inclusion probability</w:t>
      </w:r>
      <w:r>
        <w:t xml:space="preserve"> </w:t>
      </w:r>
      <w:r>
        <w:rPr>
          <w:rStyle w:val="VerbatimChar"/>
        </w:rPr>
        <w:t xml:space="preserve">adj_p</w:t>
      </w:r>
      <w:r>
        <w:t xml:space="preserve">, which is derived from the habitat, cost, and legacy site layers.</w:t>
      </w:r>
      <w:r>
        <w:t xml:space="preserve"> </w:t>
      </w:r>
      <w:r>
        <w:t xml:space="preserve">We replicate this sampling process</w:t>
      </w:r>
      <w:r>
        <w:t xml:space="preserve"> </w:t>
      </w:r>
      <w:r>
        <w:rPr>
          <w:rStyle w:val="VerbatimChar"/>
        </w:rPr>
        <w:t xml:space="preserve">nb_rep</w:t>
      </w:r>
      <w:r>
        <w:t xml:space="preserve"> </w:t>
      </w:r>
      <w:r>
        <w:t xml:space="preserve">times, sum the total cost of sampling for the selected hexagons, and choose the replication with the lowest cost.</w:t>
      </w:r>
    </w:p>
    <w:p>
      <w:pPr>
        <w:pStyle w:val="SourceCode"/>
      </w:pPr>
      <w:r>
        <w:rPr>
          <w:rStyle w:val="CommentTok"/>
        </w:rPr>
        <w:t xml:space="preserve"># list to store the hexagons ID (ET_Index) for the main and the replacement</w:t>
      </w:r>
      <w:r>
        <w:br/>
      </w:r>
      <w:r>
        <w:rPr>
          <w:rStyle w:val="NormalTok"/>
        </w:rPr>
        <w:t xml:space="preserve">grts_main </w:t>
      </w:r>
      <w:r>
        <w:rPr>
          <w:rStyle w:val="OtherTok"/>
        </w:rPr>
        <w:t xml:space="preserve">&lt;-</w:t>
      </w:r>
      <w:r>
        <w:rPr>
          <w:rStyle w:val="NormalTok"/>
        </w:rPr>
        <w:t xml:space="preserve"> grts_over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mmentTok"/>
        </w:rPr>
        <w:t xml:space="preserve"># Run GRTS selection over nb_rep times</w:t>
      </w:r>
      <w:r>
        <w:br/>
      </w:r>
      <w:r>
        <w:rPr>
          <w:rStyle w:val="ControlFlowTok"/>
        </w:rPr>
        <w:t xml:space="preserve">for</w:t>
      </w:r>
      <w:r>
        <w:rPr>
          <w:rStyle w:val="NormalTok"/>
        </w:rPr>
        <w:t xml:space="preserve">(Rep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nb_rep)</w:t>
      </w:r>
      <w:r>
        <w:br/>
      </w:r>
      <w:r>
        <w:rPr>
          <w:rStyle w:val="NormalTok"/>
        </w:rPr>
        <w:t xml:space="preserve">{</w:t>
      </w:r>
      <w:r>
        <w:br/>
      </w:r>
      <w:r>
        <w:rPr>
          <w:rStyle w:val="NormalTok"/>
        </w:rPr>
        <w:t xml:space="preserve">    out_sample </w:t>
      </w:r>
      <w:r>
        <w:rPr>
          <w:rStyle w:val="OtherTok"/>
        </w:rPr>
        <w:t xml:space="preserve">&lt;-</w:t>
      </w:r>
      <w:r>
        <w:rPr>
          <w:rStyle w:val="NormalTok"/>
        </w:rPr>
        <w:t xml:space="preserve"> spsurvey</w:t>
      </w:r>
      <w:r>
        <w:rPr>
          <w:rStyle w:val="SpecialCharTok"/>
        </w:rPr>
        <w:t xml:space="preserve">::</w:t>
      </w:r>
      <w:r>
        <w:rPr>
          <w:rStyle w:val="FunctionTok"/>
        </w:rPr>
        <w:t xml:space="preserve">grts</w:t>
      </w:r>
      <w:r>
        <w:rPr>
          <w:rStyle w:val="NormalTok"/>
        </w:rPr>
        <w:t xml:space="preserve">(</w:t>
      </w:r>
      <w:r>
        <w:br/>
      </w:r>
      <w:r>
        <w:rPr>
          <w:rStyle w:val="NormalTok"/>
        </w:rPr>
        <w:t xml:space="preserve">        </w:t>
      </w:r>
      <w:r>
        <w:rPr>
          <w:rStyle w:val="AttributeTok"/>
        </w:rPr>
        <w:t xml:space="preserve">sframe =</w:t>
      </w:r>
      <w:r>
        <w:rPr>
          <w:rStyle w:val="NormalTok"/>
        </w:rPr>
        <w:t xml:space="preserve"> sampleFrame,</w:t>
      </w:r>
      <w:r>
        <w:br/>
      </w:r>
      <w:r>
        <w:rPr>
          <w:rStyle w:val="NormalTok"/>
        </w:rPr>
        <w:t xml:space="preserve">        </w:t>
      </w:r>
      <w:r>
        <w:rPr>
          <w:rStyle w:val="AttributeTok"/>
        </w:rPr>
        <w:t xml:space="preserve">n_base =</w:t>
      </w:r>
      <w:r>
        <w:rPr>
          <w:rStyle w:val="NormalTok"/>
        </w:rPr>
        <w:t xml:space="preserve"> Stratdsgn,</w:t>
      </w:r>
      <w:r>
        <w:br/>
      </w:r>
      <w:r>
        <w:rPr>
          <w:rStyle w:val="NormalTok"/>
        </w:rPr>
        <w:t xml:space="preserve">        </w:t>
      </w:r>
      <w:r>
        <w:rPr>
          <w:rStyle w:val="AttributeTok"/>
        </w:rPr>
        <w:t xml:space="preserve">n_over =</w:t>
      </w:r>
      <w:r>
        <w:rPr>
          <w:rStyle w:val="NormalTok"/>
        </w:rPr>
        <w:t xml:space="preserve"> Stratdsgn,</w:t>
      </w:r>
      <w:r>
        <w:br/>
      </w:r>
      <w:r>
        <w:rPr>
          <w:rStyle w:val="NormalTok"/>
        </w:rPr>
        <w:t xml:space="preserve">        </w:t>
      </w:r>
      <w:r>
        <w:rPr>
          <w:rStyle w:val="AttributeTok"/>
        </w:rPr>
        <w:t xml:space="preserve">stratum_var =</w:t>
      </w:r>
      <w:r>
        <w:rPr>
          <w:rStyle w:val="NormalTok"/>
        </w:rPr>
        <w:t xml:space="preserve"> </w:t>
      </w:r>
      <w:r>
        <w:rPr>
          <w:rStyle w:val="StringTok"/>
        </w:rPr>
        <w:t xml:space="preserve">'eco_name'</w:t>
      </w:r>
      <w:r>
        <w:rPr>
          <w:rStyle w:val="NormalTok"/>
        </w:rPr>
        <w:t xml:space="preserve">,</w:t>
      </w:r>
      <w:r>
        <w:br/>
      </w:r>
      <w:r>
        <w:rPr>
          <w:rStyle w:val="NormalTok"/>
        </w:rPr>
        <w:t xml:space="preserve">        </w:t>
      </w:r>
      <w:r>
        <w:rPr>
          <w:rStyle w:val="AttributeTok"/>
        </w:rPr>
        <w:t xml:space="preserve">aux_var =</w:t>
      </w:r>
      <w:r>
        <w:rPr>
          <w:rStyle w:val="NormalTok"/>
        </w:rPr>
        <w:t xml:space="preserve"> </w:t>
      </w:r>
      <w:r>
        <w:rPr>
          <w:rStyle w:val="StringTok"/>
        </w:rPr>
        <w:t xml:space="preserve">'adj_p'</w:t>
      </w:r>
      <w:r>
        <w:br/>
      </w:r>
      <w:r>
        <w:rPr>
          <w:rStyle w:val="NormalTok"/>
        </w:rPr>
        <w:t xml:space="preserve">    )</w:t>
      </w:r>
      <w:r>
        <w:br/>
      </w:r>
      <w:r>
        <w:br/>
      </w:r>
      <w:r>
        <w:rPr>
          <w:rStyle w:val="NormalTok"/>
        </w:rPr>
        <w:t xml:space="preserve">    grts_main[[</w:t>
      </w:r>
      <w:r>
        <w:rPr>
          <w:rStyle w:val="FunctionTok"/>
        </w:rPr>
        <w:t xml:space="preserve">paste0</w:t>
      </w:r>
      <w:r>
        <w:rPr>
          <w:rStyle w:val="NormalTok"/>
        </w:rPr>
        <w:t xml:space="preserve">(</w:t>
      </w:r>
      <w:r>
        <w:rPr>
          <w:rStyle w:val="StringTok"/>
        </w:rPr>
        <w:t xml:space="preserve">'Rep_'</w:t>
      </w:r>
      <w:r>
        <w:rPr>
          <w:rStyle w:val="NormalTok"/>
        </w:rPr>
        <w:t xml:space="preserve">, Rep)]] </w:t>
      </w:r>
      <w:r>
        <w:rPr>
          <w:rStyle w:val="OtherTok"/>
        </w:rPr>
        <w:t xml:space="preserve">&lt;-</w:t>
      </w:r>
      <w:r>
        <w:rPr>
          <w:rStyle w:val="NormalTok"/>
        </w:rPr>
        <w:t xml:space="preserve"> out_sample</w:t>
      </w:r>
      <w:r>
        <w:rPr>
          <w:rStyle w:val="SpecialCharTok"/>
        </w:rPr>
        <w:t xml:space="preserve">$</w:t>
      </w:r>
      <w:r>
        <w:rPr>
          <w:rStyle w:val="NormalTok"/>
        </w:rPr>
        <w:t xml:space="preserve">sites_base</w:t>
      </w:r>
      <w:r>
        <w:rPr>
          <w:rStyle w:val="SpecialCharTok"/>
        </w:rPr>
        <w:t xml:space="preserve">$</w:t>
      </w:r>
      <w:r>
        <w:rPr>
          <w:rStyle w:val="NormalTok"/>
        </w:rPr>
        <w:t xml:space="preserve">ET_Index</w:t>
      </w:r>
      <w:r>
        <w:br/>
      </w:r>
      <w:r>
        <w:rPr>
          <w:rStyle w:val="NormalTok"/>
        </w:rPr>
        <w:t xml:space="preserve">    grts_over[[</w:t>
      </w:r>
      <w:r>
        <w:rPr>
          <w:rStyle w:val="FunctionTok"/>
        </w:rPr>
        <w:t xml:space="preserve">paste0</w:t>
      </w:r>
      <w:r>
        <w:rPr>
          <w:rStyle w:val="NormalTok"/>
        </w:rPr>
        <w:t xml:space="preserve">(</w:t>
      </w:r>
      <w:r>
        <w:rPr>
          <w:rStyle w:val="StringTok"/>
        </w:rPr>
        <w:t xml:space="preserve">'Rep_'</w:t>
      </w:r>
      <w:r>
        <w:rPr>
          <w:rStyle w:val="NormalTok"/>
        </w:rPr>
        <w:t xml:space="preserve">, Rep)]] </w:t>
      </w:r>
      <w:r>
        <w:rPr>
          <w:rStyle w:val="OtherTok"/>
        </w:rPr>
        <w:t xml:space="preserve">&lt;-</w:t>
      </w:r>
      <w:r>
        <w:rPr>
          <w:rStyle w:val="NormalTok"/>
        </w:rPr>
        <w:t xml:space="preserve"> out_sample</w:t>
      </w:r>
      <w:r>
        <w:rPr>
          <w:rStyle w:val="SpecialCharTok"/>
        </w:rPr>
        <w:t xml:space="preserve">$</w:t>
      </w:r>
      <w:r>
        <w:rPr>
          <w:rStyle w:val="NormalTok"/>
        </w:rPr>
        <w:t xml:space="preserve">sites_over</w:t>
      </w:r>
      <w:r>
        <w:rPr>
          <w:rStyle w:val="SpecialCharTok"/>
        </w:rPr>
        <w:t xml:space="preserve">$</w:t>
      </w:r>
      <w:r>
        <w:rPr>
          <w:rStyle w:val="NormalTok"/>
        </w:rPr>
        <w:t xml:space="preserve">ET_Index</w:t>
      </w:r>
      <w:r>
        <w:br/>
      </w:r>
      <w:r>
        <w:rPr>
          <w:rStyle w:val="NormalTok"/>
        </w:rPr>
        <w:t xml:space="preserve">}</w:t>
      </w:r>
      <w:r>
        <w:br/>
      </w:r>
      <w:r>
        <w:br/>
      </w:r>
      <w:r>
        <w:rPr>
          <w:rStyle w:val="CommentTok"/>
        </w:rPr>
        <w:t xml:space="preserve"># Select cheapest replication (based on 'main' selection)</w:t>
      </w:r>
      <w:r>
        <w:br/>
      </w:r>
      <w:r>
        <w:rPr>
          <w:rStyle w:val="NormalTok"/>
        </w:rPr>
        <w:t xml:space="preserve">cheapest_rep </w:t>
      </w:r>
      <w:r>
        <w:rPr>
          <w:rStyle w:val="OtherTok"/>
        </w:rPr>
        <w:t xml:space="preserve">&lt;-</w:t>
      </w:r>
      <w:r>
        <w:rPr>
          <w:rStyle w:val="NormalTok"/>
        </w:rPr>
        <w:t xml:space="preserve"> </w:t>
      </w:r>
      <w:r>
        <w:rPr>
          <w:rStyle w:val="FunctionTok"/>
        </w:rPr>
        <w:t xml:space="preserve">map_df</w:t>
      </w:r>
      <w:r>
        <w:rPr>
          <w:rStyle w:val="NormalTok"/>
        </w:rPr>
        <w:t xml:space="preserve">(</w:t>
      </w:r>
      <w:r>
        <w:br/>
      </w:r>
      <w:r>
        <w:rPr>
          <w:rStyle w:val="NormalTok"/>
        </w:rPr>
        <w:t xml:space="preserve">    grts_main,</w:t>
      </w:r>
      <w:r>
        <w:br/>
      </w:r>
      <w:r>
        <w:rPr>
          <w:rStyle w:val="NormalTok"/>
        </w:rPr>
        <w:t xml:space="preserve">    </w:t>
      </w:r>
      <w:r>
        <w:rPr>
          <w:rStyle w:val="SpecialCharTok"/>
        </w:rPr>
        <w:t xml:space="preserve">~</w:t>
      </w:r>
      <w:r>
        <w:rPr>
          <w:rStyle w:val="NormalTok"/>
        </w:rPr>
        <w:t xml:space="preserve"> hexas </w:t>
      </w:r>
      <w:r>
        <w:rPr>
          <w:rStyle w:val="SpecialCharTok"/>
        </w:rPr>
        <w:t xml:space="preserve">|&gt;</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(ET_Index </w:t>
      </w:r>
      <w:r>
        <w:rPr>
          <w:rStyle w:val="SpecialCharTok"/>
        </w:rPr>
        <w:t xml:space="preserve">%in%</w:t>
      </w:r>
      <w:r>
        <w:rPr>
          <w:rStyle w:val="NormalTok"/>
        </w:rPr>
        <w:t xml:space="preserve"> .x)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totalCost =</w:t>
      </w:r>
      <w:r>
        <w:rPr>
          <w:rStyle w:val="NormalTok"/>
        </w:rPr>
        <w:t xml:space="preserve"> </w:t>
      </w:r>
      <w:r>
        <w:rPr>
          <w:rStyle w:val="FunctionTok"/>
        </w:rPr>
        <w:t xml:space="preserve">sum</w:t>
      </w:r>
      <w:r>
        <w:rPr>
          <w:rStyle w:val="NormalTok"/>
        </w:rPr>
        <w:t xml:space="preserve">(costSum))</w:t>
      </w:r>
      <w:r>
        <w:br/>
      </w:r>
      <w:r>
        <w:rPr>
          <w:rStyle w:val="NormalTok"/>
        </w:rPr>
        <w:t xml:space="preserve">) </w:t>
      </w:r>
      <w:r>
        <w:rPr>
          <w:rStyle w:val="SpecialCharTok"/>
        </w:rPr>
        <w:t xml:space="preserve">|&gt;</w:t>
      </w:r>
      <w:r>
        <w:br/>
      </w:r>
      <w:r>
        <w:rPr>
          <w:rStyle w:val="FunctionTok"/>
        </w:rPr>
        <w:t xml:space="preserve">pull</w:t>
      </w:r>
      <w:r>
        <w:rPr>
          <w:rStyle w:val="NormalTok"/>
        </w:rPr>
        <w:t xml:space="preserve">(totalCost) </w:t>
      </w:r>
      <w:r>
        <w:rPr>
          <w:rStyle w:val="SpecialCharTok"/>
        </w:rPr>
        <w:t xml:space="preserve">|&gt;</w:t>
      </w:r>
      <w:r>
        <w:br/>
      </w:r>
      <w:r>
        <w:rPr>
          <w:rStyle w:val="FunctionTok"/>
        </w:rPr>
        <w:t xml:space="preserve">which.min</w:t>
      </w:r>
      <w:r>
        <w:rPr>
          <w:rStyle w:val="NormalTok"/>
        </w:rPr>
        <w:t xml:space="preserve">()</w:t>
      </w:r>
      <w:r>
        <w:br/>
      </w:r>
      <w:r>
        <w:br/>
      </w:r>
      <w:r>
        <w:rPr>
          <w:rStyle w:val="CommentTok"/>
        </w:rPr>
        <w:t xml:space="preserve"># Save selected main and replacement hexagons</w:t>
      </w:r>
      <w:r>
        <w:br/>
      </w:r>
      <w:r>
        <w:rPr>
          <w:rStyle w:val="NormalTok"/>
        </w:rPr>
        <w:t xml:space="preserve">selected_main </w:t>
      </w:r>
      <w:r>
        <w:rPr>
          <w:rStyle w:val="OtherTok"/>
        </w:rPr>
        <w:t xml:space="preserve">&lt;-</w:t>
      </w:r>
      <w:r>
        <w:rPr>
          <w:rStyle w:val="NormalTok"/>
        </w:rPr>
        <w:t xml:space="preserve"> hexas </w:t>
      </w:r>
      <w:r>
        <w:rPr>
          <w:rStyle w:val="SpecialCharTok"/>
        </w:rPr>
        <w:t xml:space="preserve">|&gt;</w:t>
      </w:r>
      <w:r>
        <w:br/>
      </w:r>
      <w:r>
        <w:rPr>
          <w:rStyle w:val="NormalTok"/>
        </w:rPr>
        <w:t xml:space="preserve">    </w:t>
      </w:r>
      <w:r>
        <w:rPr>
          <w:rStyle w:val="FunctionTok"/>
        </w:rPr>
        <w:t xml:space="preserve">filter</w:t>
      </w:r>
      <w:r>
        <w:rPr>
          <w:rStyle w:val="NormalTok"/>
        </w:rPr>
        <w:t xml:space="preserve">(ET_Index </w:t>
      </w:r>
      <w:r>
        <w:rPr>
          <w:rStyle w:val="SpecialCharTok"/>
        </w:rPr>
        <w:t xml:space="preserve">%in%</w:t>
      </w:r>
      <w:r>
        <w:rPr>
          <w:rStyle w:val="NormalTok"/>
        </w:rPr>
        <w:t xml:space="preserve"> grts_main[[cheapest_rep]])</w:t>
      </w:r>
      <w:r>
        <w:br/>
      </w:r>
      <w:r>
        <w:rPr>
          <w:rStyle w:val="NormalTok"/>
        </w:rPr>
        <w:t xml:space="preserve">selected_over </w:t>
      </w:r>
      <w:r>
        <w:rPr>
          <w:rStyle w:val="OtherTok"/>
        </w:rPr>
        <w:t xml:space="preserve">&lt;-</w:t>
      </w:r>
      <w:r>
        <w:rPr>
          <w:rStyle w:val="NormalTok"/>
        </w:rPr>
        <w:t xml:space="preserve"> hexas </w:t>
      </w:r>
      <w:r>
        <w:rPr>
          <w:rStyle w:val="SpecialCharTok"/>
        </w:rPr>
        <w:t xml:space="preserve">|&gt;</w:t>
      </w:r>
      <w:r>
        <w:br/>
      </w:r>
      <w:r>
        <w:rPr>
          <w:rStyle w:val="NormalTok"/>
        </w:rPr>
        <w:t xml:space="preserve">    </w:t>
      </w:r>
      <w:r>
        <w:rPr>
          <w:rStyle w:val="FunctionTok"/>
        </w:rPr>
        <w:t xml:space="preserve">filter</w:t>
      </w:r>
      <w:r>
        <w:rPr>
          <w:rStyle w:val="NormalTok"/>
        </w:rPr>
        <w:t xml:space="preserve">(ET_Index </w:t>
      </w:r>
      <w:r>
        <w:rPr>
          <w:rStyle w:val="SpecialCharTok"/>
        </w:rPr>
        <w:t xml:space="preserve">%in%</w:t>
      </w:r>
      <w:r>
        <w:rPr>
          <w:rStyle w:val="NormalTok"/>
        </w:rPr>
        <w:t xml:space="preserve"> grts_over[[cheapest_rep]])</w:t>
      </w:r>
    </w:p>
    <w:p>
      <w:pPr>
        <w:pStyle w:val="FirstParagraph"/>
      </w:pPr>
      <w:r>
        <w:t xml:space="preserve">Since the replacement hexagons are randomly selected in the stratum space, we also selected an extra layer of replacement hexagons that are obligatory neighbors of each main hexagon.</w:t>
      </w:r>
      <w:r>
        <w:t xml:space="preserve"> </w:t>
      </w:r>
      <w:r>
        <w:t xml:space="preserve">For each selected main hexagon, we extract all neighboring hexagons and select the one with the highest inclusion probability.</w:t>
      </w:r>
      <w:r>
        <w:t xml:space="preserve"> </w:t>
      </w:r>
      <w:r>
        <w:t xml:space="preserve">If a selected main hexagon has no available neighbor hexagon, we will select a random one over the ecoregion.</w:t>
      </w:r>
    </w:p>
    <w:p>
      <w:pPr>
        <w:pStyle w:val="SourceCode"/>
      </w:pPr>
      <w:r>
        <w:rPr>
          <w:rStyle w:val="CommentTok"/>
        </w:rPr>
        <w:t xml:space="preserve"># object to store extra layer of selected hexagons</w:t>
      </w:r>
      <w:r>
        <w:br/>
      </w:r>
      <w:r>
        <w:rPr>
          <w:rStyle w:val="NormalTok"/>
        </w:rPr>
        <w:t xml:space="preserve">selected_extra </w:t>
      </w:r>
      <w:r>
        <w:rPr>
          <w:rStyle w:val="OtherTok"/>
        </w:rPr>
        <w:t xml:space="preserve">&lt;-</w:t>
      </w:r>
      <w:r>
        <w:rPr>
          <w:rStyle w:val="NormalTok"/>
        </w:rPr>
        <w:t xml:space="preserve"> hexas[</w:t>
      </w:r>
      <w:r>
        <w:rPr>
          <w:rStyle w:val="DecValTok"/>
        </w:rPr>
        <w:t xml:space="preserve">0</w:t>
      </w:r>
      <w:r>
        <w:rPr>
          <w:rStyle w:val="NormalTok"/>
        </w:rPr>
        <w:t xml:space="preserve">, ]</w:t>
      </w:r>
      <w:r>
        <w:br/>
      </w:r>
      <w:r>
        <w:br/>
      </w:r>
      <w:r>
        <w:rPr>
          <w:rStyle w:val="CommentTok"/>
        </w:rPr>
        <w:t xml:space="preserve"># loop over ecoregions to make sure neighbours are from the same ecoregion</w:t>
      </w:r>
      <w:r>
        <w:br/>
      </w:r>
      <w:r>
        <w:rPr>
          <w:rStyle w:val="ControlFlowTok"/>
        </w:rPr>
        <w:t xml:space="preserve">for</w:t>
      </w:r>
      <w:r>
        <w:rPr>
          <w:rStyle w:val="NormalTok"/>
        </w:rPr>
        <w:t xml:space="preserve">(eco </w:t>
      </w:r>
      <w:r>
        <w:rPr>
          <w:rStyle w:val="ControlFlowTok"/>
        </w:rPr>
        <w:t xml:space="preserve">in</w:t>
      </w:r>
      <w:r>
        <w:rPr>
          <w:rStyle w:val="NormalTok"/>
        </w:rPr>
        <w:t xml:space="preserve"> </w:t>
      </w:r>
      <w:r>
        <w:rPr>
          <w:rStyle w:val="FunctionTok"/>
        </w:rPr>
        <w:t xml:space="preserve">parse_number</w:t>
      </w:r>
      <w:r>
        <w:rPr>
          <w:rStyle w:val="NormalTok"/>
        </w:rPr>
        <w:t xml:space="preserve">(</w:t>
      </w:r>
      <w:r>
        <w:rPr>
          <w:rStyle w:val="FunctionTok"/>
        </w:rPr>
        <w:t xml:space="preserve">names</w:t>
      </w:r>
      <w:r>
        <w:rPr>
          <w:rStyle w:val="NormalTok"/>
        </w:rPr>
        <w:t xml:space="preserve">(Stratdsgn)))</w:t>
      </w:r>
      <w:r>
        <w:br/>
      </w:r>
      <w:r>
        <w:rPr>
          <w:rStyle w:val="NormalTok"/>
        </w:rPr>
        <w:t xml:space="preserve">{</w:t>
      </w:r>
      <w:r>
        <w:br/>
      </w:r>
      <w:r>
        <w:rPr>
          <w:rStyle w:val="NormalTok"/>
        </w:rPr>
        <w:t xml:space="preserve">    hexas_eco </w:t>
      </w:r>
      <w:r>
        <w:rPr>
          <w:rStyle w:val="OtherTok"/>
        </w:rPr>
        <w:t xml:space="preserve">&lt;-</w:t>
      </w:r>
      <w:r>
        <w:rPr>
          <w:rStyle w:val="NormalTok"/>
        </w:rPr>
        <w:t xml:space="preserve"> </w:t>
      </w:r>
      <w:r>
        <w:rPr>
          <w:rStyle w:val="FunctionTok"/>
        </w:rPr>
        <w:t xml:space="preserve">subset</w:t>
      </w:r>
      <w:r>
        <w:rPr>
          <w:rStyle w:val="NormalTok"/>
        </w:rPr>
        <w:t xml:space="preserve">(hexas, ecoregion </w:t>
      </w:r>
      <w:r>
        <w:rPr>
          <w:rStyle w:val="SpecialCharTok"/>
        </w:rPr>
        <w:t xml:space="preserve">==</w:t>
      </w:r>
      <w:r>
        <w:rPr>
          <w:rStyle w:val="NormalTok"/>
        </w:rPr>
        <w:t xml:space="preserve"> eco)</w:t>
      </w:r>
      <w:r>
        <w:br/>
      </w:r>
      <w:r>
        <w:rPr>
          <w:rStyle w:val="NormalTok"/>
        </w:rPr>
        <w:t xml:space="preserve">    hexas_sel_eco </w:t>
      </w:r>
      <w:r>
        <w:rPr>
          <w:rStyle w:val="OtherTok"/>
        </w:rPr>
        <w:t xml:space="preserve">&lt;-</w:t>
      </w:r>
      <w:r>
        <w:rPr>
          <w:rStyle w:val="NormalTok"/>
        </w:rPr>
        <w:t xml:space="preserve"> </w:t>
      </w:r>
      <w:r>
        <w:rPr>
          <w:rStyle w:val="FunctionTok"/>
        </w:rPr>
        <w:t xml:space="preserve">subset</w:t>
      </w:r>
      <w:r>
        <w:rPr>
          <w:rStyle w:val="NormalTok"/>
        </w:rPr>
        <w:t xml:space="preserve">(selected_main, ecoregion </w:t>
      </w:r>
      <w:r>
        <w:rPr>
          <w:rStyle w:val="SpecialCharTok"/>
        </w:rPr>
        <w:t xml:space="preserve">==</w:t>
      </w:r>
      <w:r>
        <w:rPr>
          <w:rStyle w:val="NormalTok"/>
        </w:rPr>
        <w:t xml:space="preserve"> eco)</w:t>
      </w:r>
      <w:r>
        <w:br/>
      </w:r>
      <w:r>
        <w:br/>
      </w:r>
      <w:r>
        <w:rPr>
          <w:rStyle w:val="NormalTok"/>
        </w:rPr>
        <w:t xml:space="preserve">    </w:t>
      </w:r>
      <w:r>
        <w:rPr>
          <w:rStyle w:val="CommentTok"/>
        </w:rPr>
        <w:t xml:space="preserve"># Extract neighbours hexagons</w:t>
      </w:r>
      <w:r>
        <w:br/>
      </w:r>
      <w:r>
        <w:rPr>
          <w:rStyle w:val="NormalTok"/>
        </w:rPr>
        <w:t xml:space="preserve">    neigh_mt </w:t>
      </w:r>
      <w:r>
        <w:rPr>
          <w:rStyle w:val="OtherTok"/>
        </w:rPr>
        <w:t xml:space="preserve">&lt;-</w:t>
      </w:r>
      <w:r>
        <w:rPr>
          <w:rStyle w:val="NormalTok"/>
        </w:rPr>
        <w:t xml:space="preserve"> hexas_eco </w:t>
      </w:r>
      <w:r>
        <w:rPr>
          <w:rStyle w:val="SpecialCharTok"/>
        </w:rPr>
        <w:t xml:space="preserve">|&gt;</w:t>
      </w:r>
      <w:r>
        <w:br/>
      </w:r>
      <w:r>
        <w:rPr>
          <w:rStyle w:val="NormalTok"/>
        </w:rPr>
        <w:t xml:space="preserve">        </w:t>
      </w:r>
      <w:r>
        <w:rPr>
          <w:rStyle w:val="FunctionTok"/>
        </w:rPr>
        <w:t xml:space="preserve">st_centroid</w:t>
      </w:r>
      <w:r>
        <w:rPr>
          <w:rStyle w:val="NormalTok"/>
        </w:rPr>
        <w:t xml:space="preserve">() </w:t>
      </w:r>
      <w:r>
        <w:rPr>
          <w:rStyle w:val="SpecialCharTok"/>
        </w:rPr>
        <w:t xml:space="preserve">|&gt;</w:t>
      </w:r>
      <w:r>
        <w:br/>
      </w:r>
      <w:r>
        <w:rPr>
          <w:rStyle w:val="NormalTok"/>
        </w:rPr>
        <w:t xml:space="preserve">        </w:t>
      </w:r>
      <w:r>
        <w:rPr>
          <w:rStyle w:val="FunctionTok"/>
        </w:rPr>
        <w:t xml:space="preserve">st_intersects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st_buffer</w:t>
      </w:r>
      <w:r>
        <w:rPr>
          <w:rStyle w:val="NormalTok"/>
        </w:rPr>
        <w:t xml:space="preserve">(hexas_sel_eco, </w:t>
      </w:r>
      <w:r>
        <w:rPr>
          <w:rStyle w:val="AttributeTok"/>
        </w:rPr>
        <w:t xml:space="preserve">dist =</w:t>
      </w:r>
      <w:r>
        <w:rPr>
          <w:rStyle w:val="NormalTok"/>
        </w:rPr>
        <w:t xml:space="preserve"> </w:t>
      </w:r>
      <w:r>
        <w:rPr>
          <w:rStyle w:val="DecValTok"/>
        </w:rPr>
        <w:t xml:space="preserve">3500</w:t>
      </w:r>
      <w:r>
        <w:rPr>
          <w:rStyle w:val="NormalTok"/>
        </w:rPr>
        <w:t xml:space="preserve">),</w:t>
      </w:r>
      <w:r>
        <w:br/>
      </w:r>
      <w:r>
        <w:rPr>
          <w:rStyle w:val="NormalTok"/>
        </w:rPr>
        <w:t xml:space="preserve">            </w:t>
      </w:r>
      <w:r>
        <w:rPr>
          <w:rStyle w:val="AttributeTok"/>
        </w:rPr>
        <w:t xml:space="preserve">sparse =</w:t>
      </w:r>
      <w:r>
        <w:rPr>
          <w:rStyle w:val="NormalTok"/>
        </w:rPr>
        <w:t xml:space="preserve"> </w:t>
      </w:r>
      <w:r>
        <w:rPr>
          <w:rStyle w:val="ConstantTok"/>
        </w:rPr>
        <w:t xml:space="preserve">FALSE</w:t>
      </w:r>
      <w:r>
        <w:br/>
      </w:r>
      <w:r>
        <w:rPr>
          <w:rStyle w:val="NormalTok"/>
        </w:rPr>
        <w:t xml:space="preserve">        )</w:t>
      </w:r>
      <w:r>
        <w:br/>
      </w:r>
      <w:r>
        <w:br/>
      </w:r>
      <w:r>
        <w:rPr>
          <w:rStyle w:val="NormalTok"/>
        </w:rPr>
        <w:t xml:space="preserve">    </w:t>
      </w:r>
      <w:r>
        <w:rPr>
          <w:rStyle w:val="CommentTok"/>
        </w:rPr>
        <w:t xml:space="preserve"># Remove the focus hexagon (the selected one)</w:t>
      </w:r>
      <w:r>
        <w:br/>
      </w:r>
      <w:r>
        <w:rPr>
          <w:rStyle w:val="NormalTok"/>
        </w:rPr>
        <w:t xml:space="preserve">    rr </w:t>
      </w:r>
      <w:r>
        <w:rPr>
          <w:rStyle w:val="OtherTok"/>
        </w:rPr>
        <w:t xml:space="preserve">=</w:t>
      </w:r>
      <w:r>
        <w:rPr>
          <w:rStyle w:val="NormalTok"/>
        </w:rPr>
        <w:t xml:space="preserve"> </w:t>
      </w:r>
      <w:r>
        <w:rPr>
          <w:rStyle w:val="FunctionTok"/>
        </w:rPr>
        <w:t xml:space="preserve">match</w:t>
      </w:r>
      <w:r>
        <w:rPr>
          <w:rStyle w:val="NormalTok"/>
        </w:rPr>
        <w:t xml:space="preserve">(hexas_sel_eco</w:t>
      </w:r>
      <w:r>
        <w:rPr>
          <w:rStyle w:val="SpecialCharTok"/>
        </w:rPr>
        <w:t xml:space="preserve">$</w:t>
      </w:r>
      <w:r>
        <w:rPr>
          <w:rStyle w:val="NormalTok"/>
        </w:rPr>
        <w:t xml:space="preserve">ET_Index, hexas_eco</w:t>
      </w:r>
      <w:r>
        <w:rPr>
          <w:rStyle w:val="SpecialCharTok"/>
        </w:rPr>
        <w:t xml:space="preserve">$</w:t>
      </w:r>
      <w:r>
        <w:rPr>
          <w:rStyle w:val="NormalTok"/>
        </w:rPr>
        <w:t xml:space="preserve">ET_Index)</w:t>
      </w:r>
      <w:r>
        <w:br/>
      </w:r>
      <w:r>
        <w:rPr>
          <w:rStyle w:val="NormalTok"/>
        </w:rPr>
        <w:t xml:space="preserve">    cc </w:t>
      </w:r>
      <w:r>
        <w:rPr>
          <w:rStyle w:val="OtherTok"/>
        </w:rPr>
        <w:t xml:space="preserve">=</w:t>
      </w:r>
      <w:r>
        <w:rPr>
          <w:rStyle w:val="NormalTok"/>
        </w:rPr>
        <w:t xml:space="preserve"> </w:t>
      </w:r>
      <w:r>
        <w:rPr>
          <w:rStyle w:val="FunctionTok"/>
        </w:rPr>
        <w:t xml:space="preserve">seq_along</w:t>
      </w:r>
      <w:r>
        <w:rPr>
          <w:rStyle w:val="NormalTok"/>
        </w:rPr>
        <w:t xml:space="preserve">(rr)</w:t>
      </w:r>
      <w:r>
        <w:br/>
      </w:r>
      <w:r>
        <w:rPr>
          <w:rStyle w:val="NormalTok"/>
        </w:rPr>
        <w:t xml:space="preserve">    neigh_mt[rr </w:t>
      </w:r>
      <w:r>
        <w:rPr>
          <w:rStyle w:val="SpecialCharTok"/>
        </w:rPr>
        <w:t xml:space="preserve">+</w:t>
      </w:r>
      <w:r>
        <w:rPr>
          <w:rStyle w:val="NormalTok"/>
        </w:rPr>
        <w:t xml:space="preserve"> </w:t>
      </w:r>
      <w:r>
        <w:rPr>
          <w:rStyle w:val="FunctionTok"/>
        </w:rPr>
        <w:t xml:space="preserve">nrow</w:t>
      </w:r>
      <w:r>
        <w:rPr>
          <w:rStyle w:val="NormalTok"/>
        </w:rPr>
        <w:t xml:space="preserve">(neigh_mt) </w:t>
      </w:r>
      <w:r>
        <w:rPr>
          <w:rStyle w:val="SpecialCharTok"/>
        </w:rPr>
        <w:t xml:space="preserve">*</w:t>
      </w:r>
      <w:r>
        <w:rPr>
          <w:rStyle w:val="NormalTok"/>
        </w:rPr>
        <w:t xml:space="preserve"> (cc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&lt;-</w:t>
      </w:r>
      <w:r>
        <w:rPr>
          <w:rStyle w:val="NormalTok"/>
        </w:rPr>
        <w:t xml:space="preserve"> </w:t>
      </w:r>
      <w:r>
        <w:rPr>
          <w:rStyle w:val="ConstantTok"/>
        </w:rPr>
        <w:t xml:space="preserve">FALSE</w:t>
      </w:r>
      <w:r>
        <w:br/>
      </w:r>
      <w:r>
        <w:br/>
      </w:r>
      <w:r>
        <w:rPr>
          <w:rStyle w:val="NormalTok"/>
        </w:rPr>
        <w:t xml:space="preserve">    </w:t>
      </w:r>
      <w:r>
        <w:rPr>
          <w:rStyle w:val="CommentTok"/>
        </w:rPr>
        <w:t xml:space="preserve"># Select the extra hexagon based on the highest p</w:t>
      </w:r>
      <w:r>
        <w:br/>
      </w:r>
      <w:r>
        <w:rPr>
          <w:rStyle w:val="NormalTok"/>
        </w:rPr>
        <w:t xml:space="preserve">    best_p </w:t>
      </w:r>
      <w:r>
        <w:rPr>
          <w:rStyle w:val="OtherTok"/>
        </w:rPr>
        <w:t xml:space="preserve">&lt;-</w:t>
      </w:r>
      <w:r>
        <w:rPr>
          <w:rStyle w:val="NormalTok"/>
        </w:rPr>
        <w:t xml:space="preserve"> </w:t>
      </w:r>
      <w:r>
        <w:rPr>
          <w:rStyle w:val="FunctionTok"/>
        </w:rPr>
        <w:t xml:space="preserve">apply</w:t>
      </w:r>
      <w:r>
        <w:rPr>
          <w:rStyle w:val="NormalTok"/>
        </w:rPr>
        <w:t xml:space="preserve">(</w:t>
      </w:r>
      <w:r>
        <w:br/>
      </w:r>
      <w:r>
        <w:rPr>
          <w:rStyle w:val="NormalTok"/>
        </w:rPr>
        <w:t xml:space="preserve">        neigh_mt,</w:t>
      </w:r>
      <w:r>
        <w:br/>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function</w:t>
      </w:r>
      <w:r>
        <w:rPr>
          <w:rStyle w:val="NormalTok"/>
        </w:rPr>
        <w:t xml:space="preserve">(x)</w:t>
      </w:r>
      <w:r>
        <w:br/>
      </w:r>
      <w:r>
        <w:rPr>
          <w:rStyle w:val="NormalTok"/>
        </w:rPr>
        <w:t xml:space="preserve">            hexas_eco</w:t>
      </w:r>
      <w:r>
        <w:rPr>
          <w:rStyle w:val="SpecialCharTok"/>
        </w:rPr>
        <w:t xml:space="preserve">$</w:t>
      </w:r>
      <w:r>
        <w:rPr>
          <w:rStyle w:val="NormalTok"/>
        </w:rPr>
        <w:t xml:space="preserve">ET_Index[x][</w:t>
      </w:r>
      <w:r>
        <w:rPr>
          <w:rStyle w:val="FunctionTok"/>
        </w:rPr>
        <w:t xml:space="preserve">which.max</w:t>
      </w:r>
      <w:r>
        <w:rPr>
          <w:rStyle w:val="NormalTok"/>
        </w:rPr>
        <w:t xml:space="preserve">(hexas_eco</w:t>
      </w:r>
      <w:r>
        <w:rPr>
          <w:rStyle w:val="SpecialCharTok"/>
        </w:rPr>
        <w:t xml:space="preserve">$</w:t>
      </w:r>
      <w:r>
        <w:rPr>
          <w:rStyle w:val="NormalTok"/>
        </w:rPr>
        <w:t xml:space="preserve">p[x])]</w:t>
      </w:r>
      <w:r>
        <w:br/>
      </w:r>
      <w:r>
        <w:rPr>
          <w:rStyle w:val="NormalTok"/>
        </w:rPr>
        <w:t xml:space="preserve">    )</w:t>
      </w:r>
      <w:r>
        <w:br/>
      </w:r>
      <w:r>
        <w:br/>
      </w:r>
      <w:r>
        <w:rPr>
          <w:rStyle w:val="NormalTok"/>
        </w:rPr>
        <w:t xml:space="preserve">    </w:t>
      </w:r>
      <w:r>
        <w:rPr>
          <w:rStyle w:val="CommentTok"/>
        </w:rPr>
        <w:t xml:space="preserve"># if a selected hexagon has no neighbour, select a random from the ecoregion</w:t>
      </w:r>
      <w:r>
        <w:br/>
      </w:r>
      <w:r>
        <w:rPr>
          <w:rStyle w:val="NormalTok"/>
        </w:rPr>
        <w:t xml:space="preserve">    toCheck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lapply</w:t>
      </w:r>
      <w:r>
        <w:rPr>
          <w:rStyle w:val="NormalTok"/>
        </w:rPr>
        <w:t xml:space="preserve">(best_p, length))</w:t>
      </w:r>
      <w:r>
        <w:br/>
      </w:r>
      <w:r>
        <w:rPr>
          <w:rStyle w:val="NormalTok"/>
        </w:rPr>
        <w:t xml:space="preserve">    </w:t>
      </w:r>
      <w:r>
        <w:rPr>
          <w:rStyle w:val="ControlFlowTok"/>
        </w:rPr>
        <w:t xml:space="preserve">if</w:t>
      </w:r>
      <w:r>
        <w:rPr>
          <w:rStyle w:val="NormalTok"/>
        </w:rPr>
        <w:t xml:space="preserve">(</w:t>
      </w:r>
      <w:r>
        <w:rPr>
          <w:rStyle w:val="FunctionTok"/>
        </w:rPr>
        <w:t xml:space="preserve">any</w:t>
      </w:r>
      <w:r>
        <w:rPr>
          <w:rStyle w:val="NormalTok"/>
        </w:rPr>
        <w:t xml:space="preserve">(toCheck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CommentTok"/>
        </w:rPr>
        <w:t xml:space="preserve"># which hexagons were not selected? </w:t>
      </w:r>
      <w:r>
        <w:br/>
      </w:r>
      <w:r>
        <w:rPr>
          <w:rStyle w:val="NormalTok"/>
        </w:rPr>
        <w:t xml:space="preserve">        nonSelected_hexas </w:t>
      </w:r>
      <w:r>
        <w:rPr>
          <w:rStyle w:val="OtherTok"/>
        </w:rPr>
        <w:t xml:space="preserve">&lt;-</w:t>
      </w:r>
      <w:r>
        <w:rPr>
          <w:rStyle w:val="NormalTok"/>
        </w:rPr>
        <w:t xml:space="preserve"> </w:t>
      </w:r>
      <w:r>
        <w:rPr>
          <w:rStyle w:val="FunctionTok"/>
        </w:rPr>
        <w:t xml:space="preserve">setdiff</w:t>
      </w:r>
      <w:r>
        <w:rPr>
          <w:rStyle w:val="NormalTok"/>
        </w:rPr>
        <w:t xml:space="preserve">(hexas_eco</w:t>
      </w:r>
      <w:r>
        <w:rPr>
          <w:rStyle w:val="SpecialCharTok"/>
        </w:rPr>
        <w:t xml:space="preserve">$</w:t>
      </w:r>
      <w:r>
        <w:rPr>
          <w:rStyle w:val="NormalTok"/>
        </w:rPr>
        <w:t xml:space="preserve">ET_Index, hexas_sel_eco</w:t>
      </w:r>
      <w:r>
        <w:rPr>
          <w:rStyle w:val="SpecialCharTok"/>
        </w:rPr>
        <w:t xml:space="preserve">$</w:t>
      </w:r>
      <w:r>
        <w:rPr>
          <w:rStyle w:val="NormalTok"/>
        </w:rPr>
        <w:t xml:space="preserve">ET_Index)</w:t>
      </w:r>
      <w:r>
        <w:br/>
      </w:r>
      <w:r>
        <w:rPr>
          <w:rStyle w:val="NormalTok"/>
        </w:rPr>
        <w:t xml:space="preserve">        </w:t>
      </w:r>
      <w:r>
        <w:br/>
      </w:r>
      <w:r>
        <w:rPr>
          <w:rStyle w:val="NormalTok"/>
        </w:rPr>
        <w:t xml:space="preserve">        </w:t>
      </w:r>
      <w:r>
        <w:rPr>
          <w:rStyle w:val="CommentTok"/>
        </w:rPr>
        <w:t xml:space="preserve"># sample from non selected hexas</w:t>
      </w:r>
      <w:r>
        <w:br/>
      </w:r>
      <w:r>
        <w:rPr>
          <w:rStyle w:val="NormalTok"/>
        </w:rPr>
        <w:t xml:space="preserve">        best_p[</w:t>
      </w:r>
      <w:r>
        <w:rPr>
          <w:rStyle w:val="FunctionTok"/>
        </w:rPr>
        <w:t xml:space="preserve">which</w:t>
      </w:r>
      <w:r>
        <w:rPr>
          <w:rStyle w:val="NormalTok"/>
        </w:rPr>
        <w:t xml:space="preserve">(toCheck </w:t>
      </w:r>
      <w:r>
        <w:rPr>
          <w:rStyle w:val="SpecialCharTok"/>
        </w:rPr>
        <w:t xml:space="preserve">==</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w:t>
      </w:r>
      <w:r>
        <w:rPr>
          <w:rStyle w:val="FunctionTok"/>
        </w:rPr>
        <w:t xml:space="preserve">sample</w:t>
      </w:r>
      <w:r>
        <w:rPr>
          <w:rStyle w:val="NormalTok"/>
        </w:rPr>
        <w:t xml:space="preserve">(</w:t>
      </w:r>
      <w:r>
        <w:br/>
      </w:r>
      <w:r>
        <w:rPr>
          <w:rStyle w:val="NormalTok"/>
        </w:rPr>
        <w:t xml:space="preserve">            nonSelected_hexas, </w:t>
      </w:r>
      <w:r>
        <w:rPr>
          <w:rStyle w:val="FunctionTok"/>
        </w:rPr>
        <w:t xml:space="preserve">sum</w:t>
      </w:r>
      <w:r>
        <w:rPr>
          <w:rStyle w:val="NormalTok"/>
        </w:rPr>
        <w:t xml:space="preserve">(toCheck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selected_extra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selected_extra,</w:t>
      </w:r>
      <w:r>
        <w:br/>
      </w:r>
      <w:r>
        <w:rPr>
          <w:rStyle w:val="NormalTok"/>
        </w:rPr>
        <w:t xml:space="preserve">        hexas_eco[</w:t>
      </w:r>
      <w:r>
        <w:rPr>
          <w:rStyle w:val="FunctionTok"/>
        </w:rPr>
        <w:t xml:space="preserve">match</w:t>
      </w:r>
      <w:r>
        <w:rPr>
          <w:rStyle w:val="NormalTok"/>
        </w:rPr>
        <w:t xml:space="preserve">(best_p, hexas_eco</w:t>
      </w:r>
      <w:r>
        <w:rPr>
          <w:rStyle w:val="SpecialCharTok"/>
        </w:rPr>
        <w:t xml:space="preserve">$</w:t>
      </w:r>
      <w:r>
        <w:rPr>
          <w:rStyle w:val="NormalTok"/>
        </w:rPr>
        <w:t xml:space="preserve">ET_Index), ]</w:t>
      </w:r>
      <w:r>
        <w:br/>
      </w:r>
      <w:r>
        <w:rPr>
          <w:rStyle w:val="NormalTok"/>
        </w:rPr>
        <w:t xml:space="preserve">    )</w:t>
      </w:r>
      <w:r>
        <w:br/>
      </w:r>
      <w:r>
        <w:rPr>
          <w:rStyle w:val="NormalTok"/>
        </w:rPr>
        <w:t xml:space="preserve">}</w:t>
      </w:r>
    </w:p>
    <w:bookmarkEnd w:id="152"/>
    <w:bookmarkStart w:id="154" w:name="secondary-sampling-unit-ssu-1"/>
    <w:p>
      <w:pPr>
        <w:pStyle w:val="Heading2"/>
      </w:pPr>
      <w:r>
        <w:t xml:space="preserve">Secondary Sampling Unit (SSU)</w:t>
      </w:r>
    </w:p>
    <w:p>
      <w:pPr>
        <w:pStyle w:val="FirstParagraph"/>
      </w:pPr>
      <w:r>
        <w:t xml:space="preserve">For each of the selected PSU hexagons (</w:t>
      </w:r>
      <w:r>
        <w:rPr>
          <w:rStyle w:val="VerbatimChar"/>
        </w:rPr>
        <w:t xml:space="preserve">main</w:t>
      </w:r>
      <w:r>
        <w:t xml:space="preserve">,</w:t>
      </w:r>
      <w:r>
        <w:t xml:space="preserve"> </w:t>
      </w:r>
      <w:r>
        <w:rPr>
          <w:rStyle w:val="VerbatimChar"/>
        </w:rPr>
        <w:t xml:space="preserve">over</w:t>
      </w:r>
      <w:r>
        <w:t xml:space="preserve">, and</w:t>
      </w:r>
      <w:r>
        <w:t xml:space="preserve"> </w:t>
      </w:r>
      <w:r>
        <w:rPr>
          <w:rStyle w:val="VerbatimChar"/>
        </w:rPr>
        <w:t xml:space="preserve">extra</w:t>
      </w:r>
      <w:r>
        <w:t xml:space="preserve">), we generate a grid of SSU points equally spaced with a distance defined by</w:t>
      </w:r>
      <w:r>
        <w:t xml:space="preserve"> </w:t>
      </w:r>
      <w:r>
        <w:rPr>
          <w:rStyle w:val="VerbatimChar"/>
        </w:rPr>
        <w:t xml:space="preserve">ssu_dist</w:t>
      </w:r>
      <w:r>
        <w:t xml:space="preserve">.</w:t>
      </w:r>
      <w:r>
        <w:t xml:space="preserve"> </w:t>
      </w:r>
      <w:r>
        <w:t xml:space="preserve">The following function to generate SSUs is from the Ontario’s sampling approach (</w:t>
      </w:r>
      <w:hyperlink r:id="rId153">
        <w:r>
          <w:rPr>
            <w:rStyle w:val="Hyperlink"/>
          </w:rPr>
          <w:t xml:space="preserve">code source</w:t>
        </w:r>
      </w:hyperlink>
      <w:r>
        <w:t xml:space="preserve">).</w:t>
      </w:r>
    </w:p>
    <w:p>
      <w:pPr>
        <w:pStyle w:val="SourceCode"/>
      </w:pPr>
      <w:r>
        <w:rPr>
          <w:rStyle w:val="NormalTok"/>
        </w:rPr>
        <w:t xml:space="preserve">genSSU </w:t>
      </w:r>
      <w:r>
        <w:rPr>
          <w:rStyle w:val="OtherTok"/>
        </w:rPr>
        <w:t xml:space="preserve">&lt;-</w:t>
      </w:r>
      <w:r>
        <w:rPr>
          <w:rStyle w:val="NormalTok"/>
        </w:rPr>
        <w:t xml:space="preserve"> </w:t>
      </w:r>
      <w:r>
        <w:rPr>
          <w:rStyle w:val="ControlFlowTok"/>
        </w:rPr>
        <w:t xml:space="preserve">function</w:t>
      </w:r>
      <w:r>
        <w:rPr>
          <w:rStyle w:val="NormalTok"/>
        </w:rPr>
        <w:t xml:space="preserve">(h, spacing)</w:t>
      </w:r>
      <w:r>
        <w:br/>
      </w:r>
      <w:r>
        <w:rPr>
          <w:rStyle w:val="NormalTok"/>
        </w:rPr>
        <w:t xml:space="preserve">{</w:t>
      </w:r>
      <w:r>
        <w:br/>
      </w:r>
      <w:r>
        <w:rPr>
          <w:rStyle w:val="NormalTok"/>
        </w:rPr>
        <w:t xml:space="preserve">    ch </w:t>
      </w:r>
      <w:r>
        <w:rPr>
          <w:rStyle w:val="OtherTok"/>
        </w:rPr>
        <w:t xml:space="preserve">&lt;-</w:t>
      </w:r>
      <w:r>
        <w:rPr>
          <w:rStyle w:val="NormalTok"/>
        </w:rPr>
        <w:t xml:space="preserve"> </w:t>
      </w:r>
      <w:r>
        <w:rPr>
          <w:rStyle w:val="FunctionTok"/>
        </w:rPr>
        <w:t xml:space="preserve">as_tibble</w:t>
      </w:r>
      <w:r>
        <w:rPr>
          <w:rStyle w:val="NormalTok"/>
        </w:rPr>
        <w:t xml:space="preserve">(</w:t>
      </w:r>
      <w:r>
        <w:rPr>
          <w:rStyle w:val="FunctionTok"/>
        </w:rPr>
        <w:t xml:space="preserve">st_coordinates</w:t>
      </w:r>
      <w:r>
        <w:rPr>
          <w:rStyle w:val="NormalTok"/>
        </w:rPr>
        <w:t xml:space="preserve">(h))</w:t>
      </w:r>
      <w:r>
        <w:br/>
      </w:r>
      <w:r>
        <w:rPr>
          <w:rStyle w:val="NormalTok"/>
        </w:rPr>
        <w:t xml:space="preserve">    top_point </w:t>
      </w:r>
      <w:r>
        <w:rPr>
          <w:rStyle w:val="OtherTok"/>
        </w:rPr>
        <w:t xml:space="preserve">&lt;-</w:t>
      </w:r>
      <w:r>
        <w:rPr>
          <w:rStyle w:val="NormalTok"/>
        </w:rPr>
        <w:t xml:space="preserve"> ch[</w:t>
      </w:r>
      <w:r>
        <w:rPr>
          <w:rStyle w:val="FunctionTok"/>
        </w:rPr>
        <w:t xml:space="preserve">which.max</w:t>
      </w:r>
      <w:r>
        <w:rPr>
          <w:rStyle w:val="NormalTok"/>
        </w:rPr>
        <w:t xml:space="preserve">(ch</w:t>
      </w:r>
      <w:r>
        <w:rPr>
          <w:rStyle w:val="SpecialCharTok"/>
        </w:rPr>
        <w:t xml:space="preserve">$</w:t>
      </w:r>
      <w:r>
        <w:rPr>
          <w:rStyle w:val="NormalTok"/>
        </w:rPr>
        <w:t xml:space="preserve">Y),]</w:t>
      </w:r>
      <w:r>
        <w:br/>
      </w:r>
      <w:r>
        <w:rPr>
          <w:rStyle w:val="NormalTok"/>
        </w:rPr>
        <w:t xml:space="preserve">    bottom_point </w:t>
      </w:r>
      <w:r>
        <w:rPr>
          <w:rStyle w:val="OtherTok"/>
        </w:rPr>
        <w:t xml:space="preserve">&lt;-</w:t>
      </w:r>
      <w:r>
        <w:rPr>
          <w:rStyle w:val="NormalTok"/>
        </w:rPr>
        <w:t xml:space="preserve"> ch[</w:t>
      </w:r>
      <w:r>
        <w:rPr>
          <w:rStyle w:val="FunctionTok"/>
        </w:rPr>
        <w:t xml:space="preserve">which.min</w:t>
      </w:r>
      <w:r>
        <w:rPr>
          <w:rStyle w:val="NormalTok"/>
        </w:rPr>
        <w:t xml:space="preserve">(ch</w:t>
      </w:r>
      <w:r>
        <w:rPr>
          <w:rStyle w:val="SpecialCharTok"/>
        </w:rPr>
        <w:t xml:space="preserve">$</w:t>
      </w:r>
      <w:r>
        <w:rPr>
          <w:rStyle w:val="NormalTok"/>
        </w:rPr>
        <w:t xml:space="preserve">Y),]</w:t>
      </w:r>
      <w:r>
        <w:br/>
      </w:r>
      <w:r>
        <w:rPr>
          <w:rStyle w:val="NormalTok"/>
        </w:rPr>
        <w:t xml:space="preserve">    gridsize </w:t>
      </w:r>
      <w:r>
        <w:rPr>
          <w:rStyle w:val="OtherTok"/>
        </w:rPr>
        <w:t xml:space="preserve">&lt;-</w:t>
      </w:r>
      <w:r>
        <w:rPr>
          <w:rStyle w:val="NormalTok"/>
        </w:rPr>
        <w:t xml:space="preserve"> </w:t>
      </w:r>
      <w:r>
        <w:rPr>
          <w:rStyle w:val="DecValTok"/>
        </w:rPr>
        <w:t xml:space="preserve">2</w:t>
      </w:r>
      <w:r>
        <w:rPr>
          <w:rStyle w:val="SpecialCharTok"/>
        </w:rPr>
        <w:t xml:space="preserve">*</w:t>
      </w:r>
      <w:r>
        <w:rPr>
          <w:rStyle w:val="FunctionTok"/>
        </w:rPr>
        <w:t xml:space="preserve">floor</w:t>
      </w:r>
      <w:r>
        <w:rPr>
          <w:rStyle w:val="NormalTok"/>
        </w:rPr>
        <w:t xml:space="preserve">(</w:t>
      </w:r>
      <w:r>
        <w:rPr>
          <w:rStyle w:val="FunctionTok"/>
        </w:rPr>
        <w:t xml:space="preserve">abs</w:t>
      </w:r>
      <w:r>
        <w:rPr>
          <w:rStyle w:val="NormalTok"/>
        </w:rPr>
        <w:t xml:space="preserve">(top_point</w:t>
      </w:r>
      <w:r>
        <w:rPr>
          <w:rStyle w:val="SpecialCharTok"/>
        </w:rPr>
        <w:t xml:space="preserve">$</w:t>
      </w:r>
      <w:r>
        <w:rPr>
          <w:rStyle w:val="NormalTok"/>
        </w:rPr>
        <w:t xml:space="preserve">Y</w:t>
      </w:r>
      <w:r>
        <w:rPr>
          <w:rStyle w:val="SpecialCharTok"/>
        </w:rPr>
        <w:t xml:space="preserve">-</w:t>
      </w:r>
      <w:r>
        <w:rPr>
          <w:rStyle w:val="NormalTok"/>
        </w:rPr>
        <w:t xml:space="preserve">bottom_point</w:t>
      </w:r>
      <w:r>
        <w:rPr>
          <w:rStyle w:val="SpecialCharTok"/>
        </w:rPr>
        <w:t xml:space="preserve">$</w:t>
      </w:r>
      <w:r>
        <w:rPr>
          <w:rStyle w:val="NormalTok"/>
        </w:rPr>
        <w:t xml:space="preserve">Y)</w:t>
      </w:r>
      <w:r>
        <w:rPr>
          <w:rStyle w:val="SpecialCharTok"/>
        </w:rPr>
        <w:t xml:space="preserve">/</w:t>
      </w:r>
      <w:r>
        <w:rPr>
          <w:rStyle w:val="NormalTok"/>
        </w:rPr>
        <w:t xml:space="preserve">spacing)</w:t>
      </w:r>
      <w:r>
        <w:rPr>
          <w:rStyle w:val="SpecialCharTok"/>
        </w:rPr>
        <w:t xml:space="preserve">+</w:t>
      </w:r>
      <w:r>
        <w:rPr>
          <w:rStyle w:val="DecValTok"/>
        </w:rPr>
        <w:t xml:space="preserve">3</w:t>
      </w:r>
      <w:r>
        <w:br/>
      </w:r>
      <w:r>
        <w:rPr>
          <w:rStyle w:val="NormalTok"/>
        </w:rPr>
        <w:t xml:space="preserve">    rowAngle </w:t>
      </w:r>
      <w:r>
        <w:rPr>
          <w:rStyle w:val="OtherTok"/>
        </w:rPr>
        <w:t xml:space="preserve">&lt;-</w:t>
      </w:r>
      <w:r>
        <w:rPr>
          <w:rStyle w:val="NormalTok"/>
        </w:rPr>
        <w:t xml:space="preserve"> </w:t>
      </w:r>
      <w:r>
        <w:rPr>
          <w:rStyle w:val="FunctionTok"/>
        </w:rPr>
        <w:t xml:space="preserve">tanh</w:t>
      </w:r>
      <w:r>
        <w:rPr>
          <w:rStyle w:val="NormalTok"/>
        </w:rPr>
        <w:t xml:space="preserve">((top_point</w:t>
      </w:r>
      <w:r>
        <w:rPr>
          <w:rStyle w:val="SpecialCharTok"/>
        </w:rPr>
        <w:t xml:space="preserve">$</w:t>
      </w:r>
      <w:r>
        <w:rPr>
          <w:rStyle w:val="NormalTok"/>
        </w:rPr>
        <w:t xml:space="preserve">X</w:t>
      </w:r>
      <w:r>
        <w:rPr>
          <w:rStyle w:val="SpecialCharTok"/>
        </w:rPr>
        <w:t xml:space="preserve">-</w:t>
      </w:r>
      <w:r>
        <w:rPr>
          <w:rStyle w:val="NormalTok"/>
        </w:rPr>
        <w:t xml:space="preserve">bottom_point</w:t>
      </w:r>
      <w:r>
        <w:rPr>
          <w:rStyle w:val="SpecialCharTok"/>
        </w:rPr>
        <w:t xml:space="preserve">$</w:t>
      </w:r>
      <w:r>
        <w:rPr>
          <w:rStyle w:val="NormalTok"/>
        </w:rPr>
        <w:t xml:space="preserve">X)</w:t>
      </w:r>
      <w:r>
        <w:rPr>
          <w:rStyle w:val="SpecialCharTok"/>
        </w:rPr>
        <w:t xml:space="preserve">/</w:t>
      </w:r>
      <w:r>
        <w:rPr>
          <w:rStyle w:val="NormalTok"/>
        </w:rPr>
        <w:t xml:space="preserve">(top_point</w:t>
      </w:r>
      <w:r>
        <w:rPr>
          <w:rStyle w:val="SpecialCharTok"/>
        </w:rPr>
        <w:t xml:space="preserve">$</w:t>
      </w:r>
      <w:r>
        <w:rPr>
          <w:rStyle w:val="NormalTok"/>
        </w:rPr>
        <w:t xml:space="preserve">Y</w:t>
      </w:r>
      <w:r>
        <w:rPr>
          <w:rStyle w:val="SpecialCharTok"/>
        </w:rPr>
        <w:t xml:space="preserve">-</w:t>
      </w:r>
      <w:r>
        <w:rPr>
          <w:rStyle w:val="NormalTok"/>
        </w:rPr>
        <w:t xml:space="preserve">bottom_point</w:t>
      </w:r>
      <w:r>
        <w:rPr>
          <w:rStyle w:val="SpecialCharTok"/>
        </w:rPr>
        <w:t xml:space="preserve">$</w:t>
      </w:r>
      <w:r>
        <w:rPr>
          <w:rStyle w:val="NormalTok"/>
        </w:rPr>
        <w:t xml:space="preserve">Y))</w:t>
      </w:r>
      <w:r>
        <w:br/>
      </w:r>
      <w:r>
        <w:br/>
      </w:r>
      <w:r>
        <w:rPr>
          <w:rStyle w:val="NormalTok"/>
        </w:rPr>
        <w:t xml:space="preserve">    cent </w:t>
      </w:r>
      <w:r>
        <w:rPr>
          <w:rStyle w:val="OtherTok"/>
        </w:rPr>
        <w:t xml:space="preserve">&lt;-</w:t>
      </w:r>
      <w:r>
        <w:rPr>
          <w:rStyle w:val="NormalTok"/>
        </w:rPr>
        <w:t xml:space="preserve"> </w:t>
      </w:r>
      <w:r>
        <w:rPr>
          <w:rStyle w:val="FunctionTok"/>
        </w:rPr>
        <w:t xml:space="preserve">st_centroid</w:t>
      </w:r>
      <w:r>
        <w:rPr>
          <w:rStyle w:val="NormalTok"/>
        </w:rPr>
        <w:t xml:space="preserve">(h) </w:t>
      </w:r>
      <w:r>
        <w:rPr>
          <w:rStyle w:val="SpecialCharTok"/>
        </w:rPr>
        <w:t xml:space="preserve">%&gt;%</w:t>
      </w:r>
      <w:r>
        <w:br/>
      </w:r>
      <w:r>
        <w:rPr>
          <w:rStyle w:val="NormalTok"/>
        </w:rPr>
        <w:t xml:space="preserve">        </w:t>
      </w:r>
      <w:r>
        <w:rPr>
          <w:rStyle w:val="FunctionTok"/>
        </w:rPr>
        <w:t xml:space="preserve">bind_cols</w:t>
      </w:r>
      <w:r>
        <w:rPr>
          <w:rStyle w:val="NormalTok"/>
        </w:rPr>
        <w:t xml:space="preserve">(</w:t>
      </w:r>
      <w:r>
        <w:rPr>
          <w:rStyle w:val="FunctionTok"/>
        </w:rPr>
        <w:t xml:space="preserve">as_tibble</w:t>
      </w:r>
      <w:r>
        <w:rPr>
          <w:rStyle w:val="NormalTok"/>
        </w:rPr>
        <w:t xml:space="preserve">(</w:t>
      </w:r>
      <w:r>
        <w:rPr>
          <w:rStyle w:val="FunctionTok"/>
        </w:rPr>
        <w:t xml:space="preserve">st_coordinates</w:t>
      </w:r>
      <w:r>
        <w:rPr>
          <w:rStyle w:val="NormalTok"/>
        </w:rPr>
        <w:t xml:space="preserve">(.))) </w:t>
      </w:r>
      <w:r>
        <w:rPr>
          <w:rStyle w:val="SpecialCharTok"/>
        </w:rPr>
        <w:t xml:space="preserve">%&gt;%</w:t>
      </w:r>
      <w:r>
        <w:br/>
      </w:r>
      <w:r>
        <w:rPr>
          <w:rStyle w:val="NormalTok"/>
        </w:rPr>
        <w:t xml:space="preserve">        st_drop_geometry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(ET_Index, X, Y)</w:t>
      </w:r>
      <w:r>
        <w:br/>
      </w:r>
      <w:r>
        <w:br/>
      </w:r>
      <w:r>
        <w:rPr>
          <w:rStyle w:val="NormalTok"/>
        </w:rPr>
        <w:t xml:space="preserve">    genRow </w:t>
      </w:r>
      <w:r>
        <w:rPr>
          <w:rStyle w:val="OtherTok"/>
        </w:rPr>
        <w:t xml:space="preserve">&lt;-</w:t>
      </w:r>
      <w:r>
        <w:rPr>
          <w:rStyle w:val="NormalTok"/>
        </w:rPr>
        <w:t xml:space="preserve"> </w:t>
      </w:r>
      <w:r>
        <w:rPr>
          <w:rStyle w:val="ControlFlowTok"/>
        </w:rPr>
        <w:t xml:space="preserve">function</w:t>
      </w:r>
      <w:r>
        <w:rPr>
          <w:rStyle w:val="NormalTok"/>
        </w:rPr>
        <w:t xml:space="preserve">(cX, cY, sp,...){</w:t>
      </w:r>
      <w:r>
        <w:br/>
      </w:r>
      <w:r>
        <w:rPr>
          <w:rStyle w:val="NormalTok"/>
        </w:rPr>
        <w:t xml:space="preserve">        </w:t>
      </w:r>
      <w:r>
        <w:rPr>
          <w:rStyle w:val="FunctionTok"/>
        </w:rPr>
        <w:t xml:space="preserve">tibble</w:t>
      </w:r>
      <w:r>
        <w:rPr>
          <w:rStyle w:val="NormalTok"/>
        </w:rPr>
        <w:t xml:space="preserve">(</w:t>
      </w:r>
      <w:r>
        <w:rPr>
          <w:rStyle w:val="AttributeTok"/>
        </w:rPr>
        <w:t xml:space="preserve">rowid =</w:t>
      </w:r>
      <w:r>
        <w:rPr>
          <w:rStyle w:val="NormalTok"/>
        </w:rPr>
        <w:t xml:space="preserve"> </w:t>
      </w:r>
      <w:r>
        <w:rPr>
          <w:rStyle w:val="FunctionTok"/>
        </w:rPr>
        <w:t xml:space="preserve">seq</w:t>
      </w:r>
      <w:r>
        <w:rPr>
          <w:rStyle w:val="NormalTok"/>
        </w:rPr>
        <w:t xml:space="preserve">(</w:t>
      </w:r>
      <w:r>
        <w:rPr>
          <w:rStyle w:val="SpecialCharTok"/>
        </w:rPr>
        <w:t xml:space="preserve">-</w:t>
      </w:r>
      <w:r>
        <w:rPr>
          <w:rStyle w:val="NormalTok"/>
        </w:rPr>
        <w:t xml:space="preserve">gridsize,gridsize))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X =</w:t>
      </w:r>
      <w:r>
        <w:rPr>
          <w:rStyle w:val="NormalTok"/>
        </w:rPr>
        <w:t xml:space="preserve"> </w:t>
      </w:r>
      <w:r>
        <w:rPr>
          <w:rStyle w:val="FunctionTok"/>
        </w:rPr>
        <w:t xml:space="preserve">sin</w:t>
      </w:r>
      <w:r>
        <w:rPr>
          <w:rStyle w:val="NormalTok"/>
        </w:rPr>
        <w:t xml:space="preserve">(</w:t>
      </w:r>
      <w:r>
        <w:rPr>
          <w:rStyle w:val="DecValTok"/>
        </w:rPr>
        <w:t xml:space="preserve">60</w:t>
      </w:r>
      <w:r>
        <w:rPr>
          <w:rStyle w:val="SpecialCharTok"/>
        </w:rPr>
        <w:t xml:space="preserve">*</w:t>
      </w:r>
      <w:r>
        <w:rPr>
          <w:rStyle w:val="NormalTok"/>
        </w:rPr>
        <w:t xml:space="preserve">pi</w:t>
      </w:r>
      <w:r>
        <w:rPr>
          <w:rStyle w:val="SpecialCharTok"/>
        </w:rPr>
        <w:t xml:space="preserve">/</w:t>
      </w:r>
      <w:r>
        <w:rPr>
          <w:rStyle w:val="DecValTok"/>
        </w:rPr>
        <w:t xml:space="preserve">180</w:t>
      </w:r>
      <w:r>
        <w:rPr>
          <w:rStyle w:val="SpecialCharTok"/>
        </w:rPr>
        <w:t xml:space="preserve">+</w:t>
      </w:r>
      <w:r>
        <w:rPr>
          <w:rStyle w:val="NormalTok"/>
        </w:rPr>
        <w:t xml:space="preserve">rowAngle) </w:t>
      </w:r>
      <w:r>
        <w:rPr>
          <w:rStyle w:val="SpecialCharTok"/>
        </w:rPr>
        <w:t xml:space="preserve">*</w:t>
      </w:r>
      <w:r>
        <w:rPr>
          <w:rStyle w:val="NormalTok"/>
        </w:rPr>
        <w:t xml:space="preserve">sp</w:t>
      </w:r>
      <w:r>
        <w:rPr>
          <w:rStyle w:val="SpecialCharTok"/>
        </w:rPr>
        <w:t xml:space="preserve">*</w:t>
      </w:r>
      <w:r>
        <w:rPr>
          <w:rStyle w:val="NormalTok"/>
        </w:rPr>
        <w:t xml:space="preserve">rowid </w:t>
      </w:r>
      <w:r>
        <w:rPr>
          <w:rStyle w:val="SpecialCharTok"/>
        </w:rPr>
        <w:t xml:space="preserve">+</w:t>
      </w:r>
      <w:r>
        <w:rPr>
          <w:rStyle w:val="NormalTok"/>
        </w:rPr>
        <w:t xml:space="preserve"> {{cX}},</w:t>
      </w:r>
      <w:r>
        <w:br/>
      </w:r>
      <w:r>
        <w:rPr>
          <w:rStyle w:val="NormalTok"/>
        </w:rPr>
        <w:t xml:space="preserve">                </w:t>
      </w:r>
      <w:r>
        <w:rPr>
          <w:rStyle w:val="AttributeTok"/>
        </w:rPr>
        <w:t xml:space="preserve">Y =</w:t>
      </w:r>
      <w:r>
        <w:rPr>
          <w:rStyle w:val="NormalTok"/>
        </w:rPr>
        <w:t xml:space="preserve"> </w:t>
      </w:r>
      <w:r>
        <w:rPr>
          <w:rStyle w:val="FunctionTok"/>
        </w:rPr>
        <w:t xml:space="preserve">cos</w:t>
      </w:r>
      <w:r>
        <w:rPr>
          <w:rStyle w:val="NormalTok"/>
        </w:rPr>
        <w:t xml:space="preserve">(</w:t>
      </w:r>
      <w:r>
        <w:rPr>
          <w:rStyle w:val="DecValTok"/>
        </w:rPr>
        <w:t xml:space="preserve">60</w:t>
      </w:r>
      <w:r>
        <w:rPr>
          <w:rStyle w:val="SpecialCharTok"/>
        </w:rPr>
        <w:t xml:space="preserve">*</w:t>
      </w:r>
      <w:r>
        <w:rPr>
          <w:rStyle w:val="NormalTok"/>
        </w:rPr>
        <w:t xml:space="preserve">pi</w:t>
      </w:r>
      <w:r>
        <w:rPr>
          <w:rStyle w:val="SpecialCharTok"/>
        </w:rPr>
        <w:t xml:space="preserve">/</w:t>
      </w:r>
      <w:r>
        <w:rPr>
          <w:rStyle w:val="DecValTok"/>
        </w:rPr>
        <w:t xml:space="preserve">180</w:t>
      </w:r>
      <w:r>
        <w:rPr>
          <w:rStyle w:val="SpecialCharTok"/>
        </w:rPr>
        <w:t xml:space="preserve">+</w:t>
      </w:r>
      <w:r>
        <w:rPr>
          <w:rStyle w:val="NormalTok"/>
        </w:rPr>
        <w:t xml:space="preserve">rowAngle) </w:t>
      </w:r>
      <w:r>
        <w:rPr>
          <w:rStyle w:val="SpecialCharTok"/>
        </w:rPr>
        <w:t xml:space="preserve">*</w:t>
      </w:r>
      <w:r>
        <w:rPr>
          <w:rStyle w:val="NormalTok"/>
        </w:rPr>
        <w:t xml:space="preserve">sp</w:t>
      </w:r>
      <w:r>
        <w:rPr>
          <w:rStyle w:val="SpecialCharTok"/>
        </w:rPr>
        <w:t xml:space="preserve">*</w:t>
      </w:r>
      <w:r>
        <w:rPr>
          <w:rStyle w:val="NormalTok"/>
        </w:rPr>
        <w:t xml:space="preserve">rowid  </w:t>
      </w:r>
      <w:r>
        <w:rPr>
          <w:rStyle w:val="SpecialCharTok"/>
        </w:rPr>
        <w:t xml:space="preserve">+</w:t>
      </w:r>
      <w:r>
        <w:rPr>
          <w:rStyle w:val="NormalTok"/>
        </w:rPr>
        <w:t xml:space="preserve"> {{cY}})</w:t>
      </w:r>
      <w:r>
        <w:br/>
      </w:r>
      <w:r>
        <w:rPr>
          <w:rStyle w:val="NormalTok"/>
        </w:rPr>
        <w:t xml:space="preserve">    }</w:t>
      </w:r>
      <w:r>
        <w:br/>
      </w:r>
      <w:r>
        <w:br/>
      </w:r>
      <w:r>
        <w:rPr>
          <w:rStyle w:val="NormalTok"/>
        </w:rPr>
        <w:t xml:space="preserve">    centroids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crowid=</w:t>
      </w:r>
      <w:r>
        <w:rPr>
          <w:rStyle w:val="FunctionTok"/>
        </w:rPr>
        <w:t xml:space="preserve">seq</w:t>
      </w:r>
      <w:r>
        <w:rPr>
          <w:rStyle w:val="NormalTok"/>
        </w:rPr>
        <w:t xml:space="preserve">(</w:t>
      </w:r>
      <w:r>
        <w:rPr>
          <w:rStyle w:val="SpecialCharTok"/>
        </w:rPr>
        <w:t xml:space="preserve">-</w:t>
      </w:r>
      <w:r>
        <w:rPr>
          <w:rStyle w:val="NormalTok"/>
        </w:rPr>
        <w:t xml:space="preserve">gridsize,gridsize))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cY =</w:t>
      </w:r>
      <w:r>
        <w:rPr>
          <w:rStyle w:val="NormalTok"/>
        </w:rPr>
        <w:t xml:space="preserve"> </w:t>
      </w:r>
      <w:r>
        <w:rPr>
          <w:rStyle w:val="FunctionTok"/>
        </w:rPr>
        <w:t xml:space="preserve">cos</w:t>
      </w:r>
      <w:r>
        <w:rPr>
          <w:rStyle w:val="NormalTok"/>
        </w:rPr>
        <w:t xml:space="preserve">(rowAngle) </w:t>
      </w:r>
      <w:r>
        <w:rPr>
          <w:rStyle w:val="SpecialCharTok"/>
        </w:rPr>
        <w:t xml:space="preserve">*</w:t>
      </w:r>
      <w:r>
        <w:rPr>
          <w:rStyle w:val="NormalTok"/>
        </w:rPr>
        <w:t xml:space="preserve">spacing</w:t>
      </w:r>
      <w:r>
        <w:rPr>
          <w:rStyle w:val="SpecialCharTok"/>
        </w:rPr>
        <w:t xml:space="preserve">*</w:t>
      </w:r>
      <w:r>
        <w:rPr>
          <w:rStyle w:val="NormalTok"/>
        </w:rPr>
        <w:t xml:space="preserve">crowid </w:t>
      </w:r>
      <w:r>
        <w:rPr>
          <w:rStyle w:val="SpecialCharTok"/>
        </w:rPr>
        <w:t xml:space="preserve">+</w:t>
      </w:r>
      <w:r>
        <w:rPr>
          <w:rStyle w:val="NormalTok"/>
        </w:rPr>
        <w:t xml:space="preserve"> cent</w:t>
      </w:r>
      <w:r>
        <w:rPr>
          <w:rStyle w:val="SpecialCharTok"/>
        </w:rPr>
        <w:t xml:space="preserve">$</w:t>
      </w:r>
      <w:r>
        <w:rPr>
          <w:rStyle w:val="NormalTok"/>
        </w:rPr>
        <w:t xml:space="preserve">Y,</w:t>
      </w:r>
      <w:r>
        <w:br/>
      </w:r>
      <w:r>
        <w:rPr>
          <w:rStyle w:val="NormalTok"/>
        </w:rPr>
        <w:t xml:space="preserve">            </w:t>
      </w:r>
      <w:r>
        <w:rPr>
          <w:rStyle w:val="CommentTok"/>
        </w:rPr>
        <w:t xml:space="preserve">#spacing/2*crowid + cent$Y,</w:t>
      </w:r>
      <w:r>
        <w:br/>
      </w:r>
      <w:r>
        <w:rPr>
          <w:rStyle w:val="NormalTok"/>
        </w:rPr>
        <w:t xml:space="preserve">            </w:t>
      </w:r>
      <w:r>
        <w:rPr>
          <w:rStyle w:val="AttributeTok"/>
        </w:rPr>
        <w:t xml:space="preserve">cX =</w:t>
      </w:r>
      <w:r>
        <w:rPr>
          <w:rStyle w:val="NormalTok"/>
        </w:rPr>
        <w:t xml:space="preserve">  </w:t>
      </w:r>
      <w:r>
        <w:rPr>
          <w:rStyle w:val="FunctionTok"/>
        </w:rPr>
        <w:t xml:space="preserve">sin</w:t>
      </w:r>
      <w:r>
        <w:rPr>
          <w:rStyle w:val="NormalTok"/>
        </w:rPr>
        <w:t xml:space="preserve">(rowAngle) </w:t>
      </w:r>
      <w:r>
        <w:rPr>
          <w:rStyle w:val="SpecialCharTok"/>
        </w:rPr>
        <w:t xml:space="preserve">*</w:t>
      </w:r>
      <w:r>
        <w:rPr>
          <w:rStyle w:val="NormalTok"/>
        </w:rPr>
        <w:t xml:space="preserve">spacing</w:t>
      </w:r>
      <w:r>
        <w:rPr>
          <w:rStyle w:val="SpecialCharTok"/>
        </w:rPr>
        <w:t xml:space="preserve">*</w:t>
      </w:r>
      <w:r>
        <w:rPr>
          <w:rStyle w:val="NormalTok"/>
        </w:rPr>
        <w:t xml:space="preserve">crowid </w:t>
      </w:r>
      <w:r>
        <w:rPr>
          <w:rStyle w:val="SpecialCharTok"/>
        </w:rPr>
        <w:t xml:space="preserve">+</w:t>
      </w:r>
      <w:r>
        <w:rPr>
          <w:rStyle w:val="NormalTok"/>
        </w:rPr>
        <w:t xml:space="preserve"> cent</w:t>
      </w:r>
      <w:r>
        <w:rPr>
          <w:rStyle w:val="SpecialCharTok"/>
        </w:rPr>
        <w:t xml:space="preserve">$</w:t>
      </w:r>
      <w:r>
        <w:rPr>
          <w:rStyle w:val="NormalTok"/>
        </w:rPr>
        <w:t xml:space="preserve">X) </w:t>
      </w:r>
      <w:r>
        <w:rPr>
          <w:rStyle w:val="SpecialCharTok"/>
        </w:rPr>
        <w:t xml:space="preserve">%&gt;%</w:t>
      </w:r>
      <w:r>
        <w:br/>
      </w:r>
      <w:r>
        <w:rPr>
          <w:rStyle w:val="NormalTok"/>
        </w:rPr>
        <w:t xml:space="preserve">        </w:t>
      </w:r>
      <w:r>
        <w:rPr>
          <w:rStyle w:val="CommentTok"/>
        </w:rPr>
        <w:t xml:space="preserve">#cent$X + crowid* sqrt(spacing**2-(spacing/2)**2)) %&gt;%</w:t>
      </w:r>
      <w:r>
        <w:br/>
      </w:r>
      <w:r>
        <w:rPr>
          <w:rStyle w:val="NormalTok"/>
        </w:rPr>
        <w:t xml:space="preserve">        </w:t>
      </w:r>
      <w:r>
        <w:rPr>
          <w:rStyle w:val="FunctionTok"/>
        </w:rPr>
        <w:t xml:space="preserve">rowwise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row =</w:t>
      </w:r>
      <w:r>
        <w:rPr>
          <w:rStyle w:val="NormalTok"/>
        </w:rPr>
        <w:t xml:space="preserve"> </w:t>
      </w:r>
      <w:r>
        <w:rPr>
          <w:rStyle w:val="FunctionTok"/>
        </w:rPr>
        <w:t xml:space="preserve">list</w:t>
      </w:r>
      <w:r>
        <w:rPr>
          <w:rStyle w:val="NormalTok"/>
        </w:rPr>
        <w:t xml:space="preserve">(</w:t>
      </w:r>
      <w:r>
        <w:rPr>
          <w:rStyle w:val="FunctionTok"/>
        </w:rPr>
        <w:t xml:space="preserve">genRow</w:t>
      </w:r>
      <w:r>
        <w:rPr>
          <w:rStyle w:val="NormalTok"/>
        </w:rPr>
        <w:t xml:space="preserve">(</w:t>
      </w:r>
      <w:r>
        <w:rPr>
          <w:rStyle w:val="AttributeTok"/>
        </w:rPr>
        <w:t xml:space="preserve">cX =</w:t>
      </w:r>
      <w:r>
        <w:rPr>
          <w:rStyle w:val="NormalTok"/>
        </w:rPr>
        <w:t xml:space="preserve"> cX,</w:t>
      </w:r>
      <w:r>
        <w:rPr>
          <w:rStyle w:val="AttributeTok"/>
        </w:rPr>
        <w:t xml:space="preserve">cY =</w:t>
      </w:r>
      <w:r>
        <w:rPr>
          <w:rStyle w:val="NormalTok"/>
        </w:rPr>
        <w:t xml:space="preserve"> cY,</w:t>
      </w:r>
      <w:r>
        <w:rPr>
          <w:rStyle w:val="AttributeTok"/>
        </w:rPr>
        <w:t xml:space="preserve">sp =</w:t>
      </w:r>
      <w:r>
        <w:rPr>
          <w:rStyle w:val="NormalTok"/>
        </w:rPr>
        <w:t xml:space="preserve"> spacing))) </w:t>
      </w:r>
      <w:r>
        <w:rPr>
          <w:rStyle w:val="SpecialCharTok"/>
        </w:rPr>
        <w:t xml:space="preserve">%&gt;%</w:t>
      </w:r>
      <w:r>
        <w:br/>
      </w:r>
      <w:r>
        <w:rPr>
          <w:rStyle w:val="NormalTok"/>
        </w:rPr>
        <w:t xml:space="preserve">        </w:t>
      </w:r>
      <w:r>
        <w:rPr>
          <w:rStyle w:val="FunctionTok"/>
        </w:rPr>
        <w:t xml:space="preserve">unnest</w:t>
      </w:r>
      <w:r>
        <w:rPr>
          <w:rStyle w:val="NormalTok"/>
        </w:rPr>
        <w:t xml:space="preserve">(row)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(X,Y) </w:t>
      </w:r>
      <w:r>
        <w:rPr>
          <w:rStyle w:val="SpecialCharTok"/>
        </w:rPr>
        <w:t xml:space="preserve">%&gt;%</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rPr>
          <w:rStyle w:val="AttributeTok"/>
        </w:rPr>
        <w:t xml:space="preserve">crs =</w:t>
      </w:r>
      <w:r>
        <w:rPr>
          <w:rStyle w:val="NormalTok"/>
        </w:rPr>
        <w:t xml:space="preserve"> </w:t>
      </w:r>
      <w:r>
        <w:rPr>
          <w:rStyle w:val="FunctionTok"/>
        </w:rPr>
        <w:t xml:space="preserve">st_crs</w:t>
      </w:r>
      <w:r>
        <w:rPr>
          <w:rStyle w:val="NormalTok"/>
        </w:rPr>
        <w:t xml:space="preserve">(h)) </w:t>
      </w:r>
      <w:r>
        <w:rPr>
          <w:rStyle w:val="SpecialCharTok"/>
        </w:rPr>
        <w:t xml:space="preserve">%&gt;%</w:t>
      </w:r>
      <w:r>
        <w:br/>
      </w:r>
      <w:r>
        <w:rPr>
          <w:rStyle w:val="NormalTok"/>
        </w:rPr>
        <w:t xml:space="preserve">        </w:t>
      </w:r>
      <w:r>
        <w:rPr>
          <w:rStyle w:val="FunctionTok"/>
        </w:rPr>
        <w:t xml:space="preserve">st_filter</w:t>
      </w:r>
      <w:r>
        <w:rPr>
          <w:rStyle w:val="NormalTok"/>
        </w:rPr>
        <w:t xml:space="preserve">(h)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ET_Index =</w:t>
      </w:r>
      <w:r>
        <w:rPr>
          <w:rStyle w:val="NormalTok"/>
        </w:rPr>
        <w:t xml:space="preserve"> h</w:t>
      </w:r>
      <w:r>
        <w:rPr>
          <w:rStyle w:val="SpecialCharTok"/>
        </w:rPr>
        <w:t xml:space="preserve">$</w:t>
      </w:r>
      <w:r>
        <w:rPr>
          <w:rStyle w:val="NormalTok"/>
        </w:rPr>
        <w:t xml:space="preserve">ET_Index,</w:t>
      </w:r>
      <w:r>
        <w:br/>
      </w:r>
      <w:r>
        <w:rPr>
          <w:rStyle w:val="NormalTok"/>
        </w:rPr>
        <w:t xml:space="preserve">            </w:t>
      </w:r>
      <w:r>
        <w:rPr>
          <w:rStyle w:val="AttributeTok"/>
        </w:rPr>
        <w:t xml:space="preserve">ecoregion =</w:t>
      </w:r>
      <w:r>
        <w:rPr>
          <w:rStyle w:val="NormalTok"/>
        </w:rPr>
        <w:t xml:space="preserve"> h</w:t>
      </w:r>
      <w:r>
        <w:rPr>
          <w:rStyle w:val="SpecialCharTok"/>
        </w:rPr>
        <w:t xml:space="preserve">$</w:t>
      </w:r>
      <w:r>
        <w:rPr>
          <w:rStyle w:val="NormalTok"/>
        </w:rPr>
        <w:t xml:space="preserve">ecoregion,</w:t>
      </w:r>
      <w:r>
        <w:br/>
      </w:r>
      <w:r>
        <w:rPr>
          <w:rStyle w:val="NormalTok"/>
        </w:rPr>
        <w:t xml:space="preserve">            </w:t>
      </w:r>
      <w:r>
        <w:rPr>
          <w:rStyle w:val="AttributeTok"/>
        </w:rPr>
        <w:t xml:space="preserve">ssuID =</w:t>
      </w:r>
      <w:r>
        <w:rPr>
          <w:rStyle w:val="NormalTok"/>
        </w:rPr>
        <w:t xml:space="preserve"> </w:t>
      </w:r>
      <w:r>
        <w:rPr>
          <w:rStyle w:val="FunctionTok"/>
        </w:rPr>
        <w:t xml:space="preserve">row_number</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(centroids)</w:t>
      </w:r>
      <w:r>
        <w:br/>
      </w:r>
      <w:r>
        <w:rPr>
          <w:rStyle w:val="NormalTok"/>
        </w:rPr>
        <w:t xml:space="preserve">}</w:t>
      </w:r>
    </w:p>
    <w:p>
      <w:pPr>
        <w:pStyle w:val="FirstParagraph"/>
      </w:pPr>
      <w:r>
        <w:t xml:space="preserve">The following step involves defining a function to sample the SSUs within each selected PSU hexagon.</w:t>
      </w:r>
      <w:r>
        <w:t xml:space="preserve"> </w:t>
      </w:r>
      <w:r>
        <w:t xml:space="preserve">SSU sampling is done sequentially, so for each selected SSU, the first and second layers of neighbour points (6 and 12, respectively) are made unavailable for sampling the next SSU.</w:t>
      </w:r>
      <w:r>
        <w:t xml:space="preserve"> </w:t>
      </w:r>
      <w:r>
        <w:t xml:space="preserve">We repeat this process until we reach the total sampling size (</w:t>
      </w:r>
      <w:r>
        <w:rPr>
          <w:rStyle w:val="VerbatimChar"/>
        </w:rPr>
        <w:t xml:space="preserve">ssu_N</w:t>
      </w:r>
      <w:r>
        <w:t xml:space="preserve">) or when there are no more available SSUs left to sample.</w:t>
      </w:r>
    </w:p>
    <w:p>
      <w:pPr>
        <w:pStyle w:val="SourceCode"/>
      </w:pPr>
      <w:r>
        <w:rPr>
          <w:rStyle w:val="NormalTok"/>
        </w:rPr>
        <w:t xml:space="preserve">sample_SSU </w:t>
      </w:r>
      <w:r>
        <w:rPr>
          <w:rStyle w:val="OtherTok"/>
        </w:rPr>
        <w:t xml:space="preserve">&lt;-</w:t>
      </w:r>
      <w:r>
        <w:rPr>
          <w:rStyle w:val="NormalTok"/>
        </w:rPr>
        <w:t xml:space="preserve"> </w:t>
      </w:r>
      <w:r>
        <w:rPr>
          <w:rStyle w:val="ControlFlowTok"/>
        </w:rPr>
        <w:t xml:space="preserve">function</w:t>
      </w:r>
      <w:r>
        <w:rPr>
          <w:rStyle w:val="NormalTok"/>
        </w:rPr>
        <w:t xml:space="preserve">(ssuid, prob, geom, filtered, ssuDist, N)</w:t>
      </w:r>
      <w:r>
        <w:br/>
      </w:r>
      <w:r>
        <w:rPr>
          <w:rStyle w:val="NormalTok"/>
        </w:rPr>
        <w:t xml:space="preserve">{</w:t>
      </w:r>
      <w:r>
        <w:br/>
      </w:r>
      <w:r>
        <w:rPr>
          <w:rStyle w:val="NormalTok"/>
        </w:rPr>
        <w:t xml:space="preserve">    </w:t>
      </w:r>
      <w:r>
        <w:rPr>
          <w:rStyle w:val="CommentTok"/>
        </w:rPr>
        <w:t xml:space="preserve"># check if N is even</w:t>
      </w:r>
      <w:r>
        <w:br/>
      </w:r>
      <w:r>
        <w:rPr>
          <w:rStyle w:val="NormalTok"/>
        </w:rPr>
        <w:t xml:space="preserve">    </w:t>
      </w:r>
      <w:r>
        <w:rPr>
          <w:rStyle w:val="ControlFlowTok"/>
        </w:rPr>
        <w:t xml:space="preserve">if</w:t>
      </w:r>
      <w:r>
        <w:rPr>
          <w:rStyle w:val="NormalTok"/>
        </w:rPr>
        <w:t xml:space="preserve">(N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stop</w:t>
      </w:r>
      <w:r>
        <w:rPr>
          <w:rStyle w:val="NormalTok"/>
        </w:rPr>
        <w:t xml:space="preserve">(</w:t>
      </w:r>
      <w:r>
        <w:rPr>
          <w:rStyle w:val="StringTok"/>
        </w:rPr>
        <w:t xml:space="preserve">'`ssu_N` must be a even number.'</w:t>
      </w:r>
      <w:r>
        <w:rPr>
          <w:rStyle w:val="NormalTok"/>
        </w:rPr>
        <w:t xml:space="preserve">)</w:t>
      </w:r>
      <w:r>
        <w:br/>
      </w:r>
      <w:r>
        <w:br/>
      </w:r>
      <w:r>
        <w:rPr>
          <w:rStyle w:val="NormalTok"/>
        </w:rPr>
        <w:t xml:space="preserve">    filtered_1 </w:t>
      </w:r>
      <w:r>
        <w:rPr>
          <w:rStyle w:val="OtherTok"/>
        </w:rPr>
        <w:t xml:space="preserve">&lt;-</w:t>
      </w:r>
      <w:r>
        <w:rPr>
          <w:rStyle w:val="NormalTok"/>
        </w:rPr>
        <w:t xml:space="preserve"> filtered</w:t>
      </w:r>
      <w:r>
        <w:br/>
      </w:r>
      <w:r>
        <w:rPr>
          <w:rStyle w:val="NormalTok"/>
        </w:rPr>
        <w:t xml:space="preserve">    out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(filtered))</w:t>
      </w:r>
      <w:r>
        <w:br/>
      </w:r>
      <w:r>
        <w:br/>
      </w:r>
      <w:r>
        <w:rPr>
          <w:rStyle w:val="NormalTok"/>
        </w:rPr>
        <w:t xml:space="preserve">    </w:t>
      </w:r>
      <w:r>
        <w:rPr>
          <w:rStyle w:val="CommentTok"/>
        </w:rPr>
        <w:t xml:space="preserve"># loop to sample N SSUs</w:t>
      </w:r>
      <w:r>
        <w:br/>
      </w:r>
      <w:r>
        <w:rPr>
          <w:rStyle w:val="NormalTok"/>
        </w:rPr>
        <w:t xml:space="preserve">    count </w:t>
      </w:r>
      <w:r>
        <w:rPr>
          <w:rStyle w:val="Othe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while</w:t>
      </w:r>
      <w:r>
        <w:rPr>
          <w:rStyle w:val="NormalTok"/>
        </w:rPr>
        <w:t xml:space="preserve">(</w:t>
      </w:r>
      <w:r>
        <w:br/>
      </w:r>
      <w:r>
        <w:rPr>
          <w:rStyle w:val="NormalTok"/>
        </w:rPr>
        <w:t xml:space="preserve">        count </w:t>
      </w:r>
      <w:r>
        <w:rPr>
          <w:rStyle w:val="SpecialCharTok"/>
        </w:rPr>
        <w:t xml:space="preserve">&lt;=</w:t>
      </w:r>
      <w:r>
        <w:rPr>
          <w:rStyle w:val="NormalTok"/>
        </w:rPr>
        <w:t xml:space="preserve"> N </w:t>
      </w:r>
      <w:r>
        <w:rPr>
          <w:rStyle w:val="SpecialCharTok"/>
        </w:rPr>
        <w:t xml:space="preserve">&amp;</w:t>
      </w:r>
      <w:r>
        <w:br/>
      </w:r>
      <w:r>
        <w:rPr>
          <w:rStyle w:val="NormalTok"/>
        </w:rPr>
        <w:t xml:space="preserve">        </w:t>
      </w:r>
      <w:r>
        <w:rPr>
          <w:rStyle w:val="FunctionTok"/>
        </w:rPr>
        <w:t xml:space="preserve">sum</w:t>
      </w:r>
      <w:r>
        <w:rPr>
          <w:rStyle w:val="Normal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'filtered_'</w:t>
      </w:r>
      <w:r>
        <w:rPr>
          <w:rStyle w:val="NormalTok"/>
        </w:rPr>
        <w:t xml:space="preserve">, count))) </w:t>
      </w:r>
      <w:r>
        <w:rPr>
          <w:rStyle w:val="SpecialCharTok"/>
        </w:rPr>
        <w:t xml:space="preserve">&gt;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sample point</w:t>
      </w:r>
      <w:r>
        <w:br/>
      </w:r>
      <w:r>
        <w:rPr>
          <w:rStyle w:val="NormalTok"/>
        </w:rPr>
        <w:t xml:space="preserve">        </w:t>
      </w:r>
      <w:r>
        <w:rPr>
          <w:rStyle w:val="FunctionTok"/>
        </w:rPr>
        <w:t xml:space="preserve">assign</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'sample_'</w:t>
      </w:r>
      <w:r>
        <w:rPr>
          <w:rStyle w:val="NormalTok"/>
        </w:rPr>
        <w:t xml:space="preserve">, count),</w:t>
      </w:r>
      <w:r>
        <w:br/>
      </w:r>
      <w:r>
        <w:rPr>
          <w:rStyle w:val="NormalTok"/>
        </w:rPr>
        <w:t xml:space="preserve">            </w:t>
      </w:r>
      <w:r>
        <w:rPr>
          <w:rStyle w:val="FunctionTok"/>
        </w:rPr>
        <w:t xml:space="preserve">sample</w:t>
      </w:r>
      <w:r>
        <w:rPr>
          <w:rStyle w:val="NormalTok"/>
        </w:rPr>
        <w:t xml:space="preserve">(</w:t>
      </w:r>
      <w:r>
        <w:br/>
      </w:r>
      <w:r>
        <w:rPr>
          <w:rStyle w:val="NormalTok"/>
        </w:rPr>
        <w:t xml:space="preserve">                ssuid[</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'filtered_'</w:t>
      </w:r>
      <w:r>
        <w:rPr>
          <w:rStyle w:val="NormalTok"/>
        </w:rPr>
        <w:t xml:space="preserve">, count))],</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prob =</w:t>
      </w:r>
      <w:r>
        <w:rPr>
          <w:rStyle w:val="NormalTok"/>
        </w:rPr>
        <w:t xml:space="preserve"> prob[</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'filtered_'</w:t>
      </w:r>
      <w:r>
        <w:rPr>
          <w:rStyle w:val="NormalTok"/>
        </w:rPr>
        <w:t xml:space="preserve">, count))]</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remove points around the first sample for second point</w:t>
      </w:r>
      <w:r>
        <w:br/>
      </w:r>
      <w:r>
        <w:rPr>
          <w:rStyle w:val="NormalTok"/>
        </w:rPr>
        <w:t xml:space="preserve">        toKeep </w:t>
      </w:r>
      <w:r>
        <w:rPr>
          <w:rStyle w:val="OtherTok"/>
        </w:rPr>
        <w:t xml:space="preserve">&lt;-</w:t>
      </w:r>
      <w:r>
        <w:rPr>
          <w:rStyle w:val="NormalTok"/>
        </w:rPr>
        <w:t xml:space="preserve"> </w:t>
      </w:r>
      <w:r>
        <w:rPr>
          <w:rStyle w:val="SpecialCharTok"/>
        </w:rPr>
        <w:t xml:space="preserve">!</w:t>
      </w:r>
      <w:r>
        <w:rPr>
          <w:rStyle w:val="FunctionTok"/>
        </w:rPr>
        <w:t xml:space="preserve">st_intersects</w:t>
      </w:r>
      <w:r>
        <w:rPr>
          <w:rStyle w:val="NormalTok"/>
        </w:rPr>
        <w:t xml:space="preserve">(</w:t>
      </w:r>
      <w:r>
        <w:br/>
      </w:r>
      <w:r>
        <w:rPr>
          <w:rStyle w:val="NormalTok"/>
        </w:rPr>
        <w:t xml:space="preserve">            geom,</w:t>
      </w:r>
      <w:r>
        <w:br/>
      </w:r>
      <w:r>
        <w:rPr>
          <w:rStyle w:val="NormalTok"/>
        </w:rPr>
        <w:t xml:space="preserve">            </w:t>
      </w:r>
      <w:r>
        <w:rPr>
          <w:rStyle w:val="FunctionTok"/>
        </w:rPr>
        <w:t xml:space="preserve">st_buffer</w:t>
      </w:r>
      <w:r>
        <w:rPr>
          <w:rStyle w:val="NormalTok"/>
        </w:rPr>
        <w:t xml:space="preserve">(</w:t>
      </w:r>
      <w:r>
        <w:br/>
      </w:r>
      <w:r>
        <w:rPr>
          <w:rStyle w:val="NormalTok"/>
        </w:rPr>
        <w:t xml:space="preserve">                geom[</w:t>
      </w:r>
      <w:r>
        <w:rPr>
          <w:rStyle w:val="FunctionTok"/>
        </w:rPr>
        <w:t xml:space="preserve">which</w:t>
      </w:r>
      <w:r>
        <w:rPr>
          <w:rStyle w:val="NormalTok"/>
        </w:rPr>
        <w:t xml:space="preserve">(</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'sample_'</w:t>
      </w:r>
      <w:r>
        <w:rPr>
          <w:rStyle w:val="NormalTok"/>
        </w:rPr>
        <w:t xml:space="preserve">, count)) </w:t>
      </w:r>
      <w:r>
        <w:rPr>
          <w:rStyle w:val="SpecialCharTok"/>
        </w:rPr>
        <w:t xml:space="preserve">==</w:t>
      </w:r>
      <w:r>
        <w:rPr>
          <w:rStyle w:val="NormalTok"/>
        </w:rPr>
        <w:t xml:space="preserve"> ssuid)],</w:t>
      </w:r>
      <w:r>
        <w:br/>
      </w:r>
      <w:r>
        <w:rPr>
          <w:rStyle w:val="NormalTok"/>
        </w:rPr>
        <w:t xml:space="preserve">                </w:t>
      </w:r>
      <w:r>
        <w:rPr>
          <w:rStyle w:val="AttributeTok"/>
        </w:rPr>
        <w:t xml:space="preserve">dist =</w:t>
      </w:r>
      <w:r>
        <w:rPr>
          <w:rStyle w:val="NormalTok"/>
        </w:rPr>
        <w:t xml:space="preserve"> ssuDist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ssuDist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sparse =</w:t>
      </w:r>
      <w:r>
        <w:rPr>
          <w:rStyle w:val="NormalTok"/>
        </w:rPr>
        <w:t xml:space="preserve"> </w:t>
      </w:r>
      <w:r>
        <w:rPr>
          <w:rStyle w:val="ConstantTok"/>
        </w:rPr>
        <w:t xml:space="preserve">FALSE</w:t>
      </w:r>
      <w:r>
        <w:br/>
      </w:r>
      <w:r>
        <w:rPr>
          <w:rStyle w:val="NormalTok"/>
        </w:rPr>
        <w:t xml:space="preserve">        )[, </w:t>
      </w:r>
      <w:r>
        <w:rPr>
          <w:rStyle w:val="DecValTok"/>
        </w:rPr>
        <w:t xml:space="preserve">1</w:t>
      </w:r>
      <w:r>
        <w:rPr>
          <w:rStyle w:val="NormalTok"/>
        </w:rPr>
        <w:t xml:space="preserve">]</w:t>
      </w:r>
      <w:r>
        <w:br/>
      </w:r>
      <w:r>
        <w:br/>
      </w:r>
      <w:r>
        <w:rPr>
          <w:rStyle w:val="NormalTok"/>
        </w:rPr>
        <w:t xml:space="preserve">        </w:t>
      </w:r>
      <w:r>
        <w:rPr>
          <w:rStyle w:val="CommentTok"/>
        </w:rPr>
        <w:t xml:space="preserve"># update available points</w:t>
      </w:r>
      <w:r>
        <w:br/>
      </w:r>
      <w:r>
        <w:rPr>
          <w:rStyle w:val="NormalTok"/>
        </w:rPr>
        <w:t xml:space="preserve">        </w:t>
      </w:r>
      <w:r>
        <w:rPr>
          <w:rStyle w:val="FunctionTok"/>
        </w:rPr>
        <w:t xml:space="preserve">assign</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'filtered_'</w:t>
      </w:r>
      <w:r>
        <w:rPr>
          <w:rStyle w:val="NormalTok"/>
        </w:rPr>
        <w:t xml:space="preserve">, count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'filtered_'</w:t>
      </w:r>
      <w:r>
        <w:rPr>
          <w:rStyle w:val="NormalTok"/>
        </w:rPr>
        <w:t xml:space="preserve">, count)) </w:t>
      </w:r>
      <w:r>
        <w:rPr>
          <w:rStyle w:val="SpecialCharTok"/>
        </w:rPr>
        <w:t xml:space="preserve">&amp;</w:t>
      </w:r>
      <w:r>
        <w:rPr>
          <w:rStyle w:val="NormalTok"/>
        </w:rPr>
        <w:t xml:space="preserve"> toKeep</w:t>
      </w:r>
      <w:r>
        <w:br/>
      </w:r>
      <w:r>
        <w:rPr>
          <w:rStyle w:val="NormalTok"/>
        </w:rPr>
        <w:t xml:space="preserve">        )</w:t>
      </w:r>
      <w:r>
        <w:br/>
      </w:r>
      <w:r>
        <w:br/>
      </w:r>
      <w:r>
        <w:rPr>
          <w:rStyle w:val="NormalTok"/>
        </w:rPr>
        <w:t xml:space="preserve">        </w:t>
      </w:r>
      <w:r>
        <w:rPr>
          <w:rStyle w:val="CommentTok"/>
        </w:rPr>
        <w:t xml:space="preserve"># assign point to output vector</w:t>
      </w:r>
      <w:r>
        <w:br/>
      </w:r>
      <w:r>
        <w:rPr>
          <w:rStyle w:val="NormalTok"/>
        </w:rPr>
        <w:t xml:space="preserve">        out[</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'sample_'</w:t>
      </w:r>
      <w:r>
        <w:rPr>
          <w:rStyle w:val="NormalTok"/>
        </w:rPr>
        <w:t xml:space="preserve">, count))] </w:t>
      </w:r>
      <w:r>
        <w:rPr>
          <w:rStyle w:val="OtherTok"/>
        </w:rPr>
        <w:t xml:space="preserve">=</w:t>
      </w:r>
      <w:r>
        <w:rPr>
          <w:rStyle w:val="NormalTok"/>
        </w:rPr>
        <w:t xml:space="preserve"> count</w:t>
      </w:r>
      <w:r>
        <w:br/>
      </w:r>
      <w:r>
        <w:rPr>
          <w:rStyle w:val="NormalTok"/>
        </w:rPr>
        <w:t xml:space="preserve">        </w:t>
      </w:r>
      <w:r>
        <w:br/>
      </w:r>
      <w:r>
        <w:rPr>
          <w:rStyle w:val="NormalTok"/>
        </w:rPr>
        <w:t xml:space="preserve">        count </w:t>
      </w:r>
      <w:r>
        <w:rPr>
          <w:rStyle w:val="OtherTok"/>
        </w:rPr>
        <w:t xml:space="preserve">=</w:t>
      </w:r>
      <w:r>
        <w:rPr>
          <w:rStyle w:val="NormalTok"/>
        </w:rPr>
        <w:t xml:space="preserve"> count </w:t>
      </w:r>
      <w:r>
        <w:rPr>
          <w:rStyle w:val="SpecialCha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FunctionTok"/>
        </w:rPr>
        <w:t xml:space="preserve">return</w:t>
      </w:r>
      <w:r>
        <w:rPr>
          <w:rStyle w:val="NormalTok"/>
        </w:rPr>
        <w:t xml:space="preserve">( out )</w:t>
      </w:r>
      <w:r>
        <w:br/>
      </w:r>
      <w:r>
        <w:rPr>
          <w:rStyle w:val="NormalTok"/>
        </w:rPr>
        <w:t xml:space="preserve">}</w:t>
      </w:r>
    </w:p>
    <w:p>
      <w:pPr>
        <w:pStyle w:val="FirstParagraph"/>
      </w:pPr>
      <w:r>
        <w:t xml:space="preserve">With these two functions, we can loop over the</w:t>
      </w:r>
      <w:r>
        <w:t xml:space="preserve"> </w:t>
      </w:r>
      <w:r>
        <w:rPr>
          <w:rStyle w:val="VerbatimChar"/>
        </w:rPr>
        <w:t xml:space="preserve">main</w:t>
      </w:r>
      <w:r>
        <w:t xml:space="preserve">,</w:t>
      </w:r>
      <w:r>
        <w:t xml:space="preserve"> </w:t>
      </w:r>
      <w:r>
        <w:rPr>
          <w:rStyle w:val="VerbatimChar"/>
        </w:rPr>
        <w:t xml:space="preserve">over</w:t>
      </w:r>
      <w:r>
        <w:t xml:space="preserve">, and</w:t>
      </w:r>
      <w:r>
        <w:t xml:space="preserve"> </w:t>
      </w:r>
      <w:r>
        <w:rPr>
          <w:rStyle w:val="VerbatimChar"/>
        </w:rPr>
        <w:t xml:space="preserve">extra</w:t>
      </w:r>
      <w:r>
        <w:t xml:space="preserve"> </w:t>
      </w:r>
      <w:r>
        <w:t xml:space="preserve">selected hexagons to create and sample SSU points.</w:t>
      </w:r>
      <w:r>
        <w:t xml:space="preserve"> </w:t>
      </w:r>
      <w:r>
        <w:t xml:space="preserve">First, we create the SSU points for all selected hexagons.</w:t>
      </w:r>
      <w:r>
        <w:t xml:space="preserve"> </w:t>
      </w:r>
      <w:r>
        <w:t xml:space="preserve">Then, we generate a buffer around each SSU point with a distance of</w:t>
      </w:r>
      <w:r>
        <w:t xml:space="preserve"> </w:t>
      </w:r>
      <w:r>
        <w:rPr>
          <w:rStyle w:val="VerbatimChar"/>
        </w:rPr>
        <w:t xml:space="preserve">ssu_dist/2</w:t>
      </w:r>
      <w:r>
        <w:t xml:space="preserve">.</w:t>
      </w:r>
      <w:r>
        <w:t xml:space="preserve"> </w:t>
      </w:r>
      <w:r>
        <w:t xml:space="preserve">We use the habitat pixels within each buffer to calculate the inclusion probability and the proportion of NA pixels.</w:t>
      </w:r>
      <w:r>
        <w:t xml:space="preserve"> </w:t>
      </w:r>
      <w:r>
        <w:t xml:space="preserve">To save computation time, we compute and store the six neighbour points around each SSU point.</w:t>
      </w:r>
      <w:r>
        <w:t xml:space="preserve"> </w:t>
      </w:r>
      <w:r>
        <w:t xml:space="preserve">Before sampling the SSU points, we classify each point as available or not following these rules:</w:t>
      </w:r>
    </w:p>
    <w:p>
      <w:pPr>
        <w:numPr>
          <w:ilvl w:val="0"/>
          <w:numId w:val="1002"/>
        </w:numPr>
        <w:pStyle w:val="Compact"/>
      </w:pPr>
      <w:r>
        <w:t xml:space="preserve">it must have 6 neighbours (less than that means it’s a border SSU)</w:t>
      </w:r>
    </w:p>
    <w:p>
      <w:pPr>
        <w:numPr>
          <w:ilvl w:val="0"/>
          <w:numId w:val="1002"/>
        </w:numPr>
        <w:pStyle w:val="Compact"/>
      </w:pPr>
      <w:r>
        <w:t xml:space="preserve">it must have at least 1 -</w:t>
      </w:r>
      <w:r>
        <w:t xml:space="preserve"> </w:t>
      </w:r>
      <w:r>
        <w:rPr>
          <w:rStyle w:val="VerbatimChar"/>
        </w:rPr>
        <w:t xml:space="preserve">prop_na</w:t>
      </w:r>
      <w:r>
        <w:t xml:space="preserve"> </w:t>
      </w:r>
      <w:r>
        <w:t xml:space="preserve">of non-empty pixels</w:t>
      </w:r>
    </w:p>
    <w:p>
      <w:pPr>
        <w:numPr>
          <w:ilvl w:val="0"/>
          <w:numId w:val="1002"/>
        </w:numPr>
        <w:pStyle w:val="Compact"/>
      </w:pPr>
      <w:r>
        <w:t xml:space="preserve">4 out of 6 neighbours must also meet these rules</w:t>
      </w:r>
    </w:p>
    <w:p>
      <w:pPr>
        <w:pStyle w:val="FirstParagraph"/>
      </w:pPr>
      <w:r>
        <w:t xml:space="preserve">In the final step, we assign a specific code to each selected SSU point and its neighbors, following the</w:t>
      </w:r>
      <w:r>
        <w:t xml:space="preserve"> </w:t>
      </w:r>
      <w:r>
        <w:rPr>
          <w:rStyle w:val="VerbatimChar"/>
        </w:rPr>
        <w:t xml:space="preserve">A_B</w:t>
      </w:r>
      <w:r>
        <w:t xml:space="preserve"> </w:t>
      </w:r>
      <w:r>
        <w:t xml:space="preserve">pattern, where</w:t>
      </w:r>
      <w:r>
        <w:t xml:space="preserve"> </w:t>
      </w:r>
      <w:r>
        <w:rPr>
          <w:rStyle w:val="VerbatimChar"/>
        </w:rPr>
        <w:t xml:space="preserve">A</w:t>
      </w:r>
      <w:r>
        <w:t xml:space="preserve"> </w:t>
      </w:r>
      <w:r>
        <w:t xml:space="preserve">represents the SSU sample ID (ranging from 1 to</w:t>
      </w:r>
      <w:r>
        <w:t xml:space="preserve"> </w:t>
      </w:r>
      <w:r>
        <w:rPr>
          <w:rStyle w:val="VerbatimChar"/>
        </w:rPr>
        <w:t xml:space="preserve">ssu_N</w:t>
      </w:r>
      <w:r>
        <w:t xml:space="preserve">), and</w:t>
      </w:r>
      <w:r>
        <w:t xml:space="preserve"> </w:t>
      </w:r>
      <w:r>
        <w:rPr>
          <w:rStyle w:val="VerbatimChar"/>
        </w:rPr>
        <w:t xml:space="preserve">B</w:t>
      </w:r>
      <w:r>
        <w:t xml:space="preserve"> </w:t>
      </w:r>
      <w:r>
        <w:t xml:space="preserve">represents the neighbor ID (ranging from 0 to 6). Here, 0 represents the focal point, and 1 to 6 represent the six neighbors, starting from the top point and moving clockwise.</w:t>
      </w:r>
      <w:r>
        <w:t xml:space="preserve"> </w:t>
      </w:r>
      <w:r>
        <w:t xml:space="preserve">please refer to</w:t>
      </w:r>
      <w:r>
        <w:t xml:space="preserve"> </w:t>
      </w:r>
      <w:hyperlink w:anchor="sec-ssu">
        <w:r>
          <w:rPr>
            <w:rStyle w:val="Hyperlink"/>
          </w:rPr>
          <w:t xml:space="preserve">Chapter 7</w:t>
        </w:r>
      </w:hyperlink>
      <w:r>
        <w:t xml:space="preserve"> </w:t>
      </w:r>
      <w:r>
        <w:t xml:space="preserve">for more details.</w:t>
      </w:r>
    </w:p>
    <w:p>
      <w:pPr>
        <w:pStyle w:val="SourceCode"/>
      </w:pPr>
      <w:r>
        <w:rPr>
          <w:rStyle w:val="CommentTok"/>
        </w:rPr>
        <w:t xml:space="preserve"># Habitat shapefile to calculate inclusion probability</w:t>
      </w:r>
      <w:r>
        <w:br/>
      </w:r>
      <w:r>
        <w:rPr>
          <w:rStyle w:val="NormalTok"/>
        </w:rPr>
        <w:t xml:space="preserve">land_ca </w:t>
      </w:r>
      <w:r>
        <w:rPr>
          <w:rStyle w:val="OtherTok"/>
        </w:rPr>
        <w:t xml:space="preserve">&lt;-</w:t>
      </w:r>
      <w:r>
        <w:rPr>
          <w:rStyle w:val="NormalTok"/>
        </w:rPr>
        <w:t xml:space="preserve"> </w:t>
      </w:r>
      <w:r>
        <w:rPr>
          <w:rStyle w:val="FunctionTok"/>
        </w:rPr>
        <w:t xml:space="preserve">raster</w:t>
      </w:r>
      <w:r>
        <w:rPr>
          <w:rStyle w:val="NormalTok"/>
        </w:rPr>
        <w:t xml:space="preserve">(</w:t>
      </w:r>
      <w:r>
        <w:rPr>
          <w:rStyle w:val="FunctionTok"/>
        </w:rPr>
        <w:t xml:space="preserve">file.path</w:t>
      </w:r>
      <w:r>
        <w:rPr>
          <w:rStyle w:val="NormalTok"/>
        </w:rPr>
        <w:t xml:space="preserve">(</w:t>
      </w:r>
      <w:r>
        <w:rPr>
          <w:rStyle w:val="StringTok"/>
        </w:rPr>
        <w:t xml:space="preserve">'..'</w:t>
      </w:r>
      <w:r>
        <w:rPr>
          <w:rStyle w:val="NormalTok"/>
        </w:rPr>
        <w:t xml:space="preserve">, </w:t>
      </w:r>
      <w:r>
        <w:rPr>
          <w:rStyle w:val="StringTok"/>
        </w:rPr>
        <w:t xml:space="preserve">'data'</w:t>
      </w:r>
      <w:r>
        <w:rPr>
          <w:rStyle w:val="NormalTok"/>
        </w:rPr>
        <w:t xml:space="preserve">, </w:t>
      </w:r>
      <w:r>
        <w:rPr>
          <w:rStyle w:val="StringTok"/>
        </w:rPr>
        <w:t xml:space="preserve">'landcover_ca_30m.tif'</w:t>
      </w:r>
      <w:r>
        <w:rPr>
          <w:rStyle w:val="NormalTok"/>
        </w:rPr>
        <w:t xml:space="preserve">))</w:t>
      </w:r>
      <w:r>
        <w:br/>
      </w:r>
      <w:r>
        <w:rPr>
          <w:rStyle w:val="CommentTok"/>
        </w:rPr>
        <w:t xml:space="preserve"># Distribution of habitat types per ecoregion</w:t>
      </w:r>
      <w:r>
        <w:br/>
      </w:r>
      <w:r>
        <w:rPr>
          <w:rStyle w:val="NormalTok"/>
        </w:rPr>
        <w:t xml:space="preserve">prev_all </w:t>
      </w:r>
      <w:r>
        <w:rPr>
          <w:rStyle w:val="OtherTok"/>
        </w:rPr>
        <w:t xml:space="preserve">&lt;-</w:t>
      </w:r>
      <w:r>
        <w:rPr>
          <w:rStyle w:val="NormalTok"/>
        </w:rPr>
        <w:t xml:space="preserve"> </w:t>
      </w:r>
      <w:r>
        <w:rPr>
          <w:rStyle w:val="FunctionTok"/>
        </w:rPr>
        <w:t xml:space="preserve">readRDS</w:t>
      </w:r>
      <w:r>
        <w:rPr>
          <w:rStyle w:val="NormalTok"/>
        </w:rPr>
        <w:t xml:space="preserve">(</w:t>
      </w:r>
      <w:r>
        <w:rPr>
          <w:rStyle w:val="FunctionTok"/>
        </w:rPr>
        <w:t xml:space="preserve">file.path</w:t>
      </w:r>
      <w:r>
        <w:rPr>
          <w:rStyle w:val="NormalTok"/>
        </w:rPr>
        <w:t xml:space="preserve">(</w:t>
      </w:r>
      <w:r>
        <w:rPr>
          <w:rStyle w:val="StringTok"/>
        </w:rPr>
        <w:t xml:space="preserve">'..'</w:t>
      </w:r>
      <w:r>
        <w:rPr>
          <w:rStyle w:val="NormalTok"/>
        </w:rPr>
        <w:t xml:space="preserve">, </w:t>
      </w:r>
      <w:r>
        <w:rPr>
          <w:rStyle w:val="StringTok"/>
        </w:rPr>
        <w:t xml:space="preserve">'data'</w:t>
      </w:r>
      <w:r>
        <w:rPr>
          <w:rStyle w:val="NormalTok"/>
        </w:rPr>
        <w:t xml:space="preserve">, </w:t>
      </w:r>
      <w:r>
        <w:rPr>
          <w:rStyle w:val="StringTok"/>
        </w:rPr>
        <w:t xml:space="preserve">'prev_all.RDS'</w:t>
      </w:r>
      <w:r>
        <w:rPr>
          <w:rStyle w:val="NormalTok"/>
        </w:rPr>
        <w:t xml:space="preserve">))</w:t>
      </w:r>
      <w:r>
        <w:br/>
      </w:r>
      <w:r>
        <w:br/>
      </w:r>
      <w:r>
        <w:rPr>
          <w:rStyle w:val="ControlFlowTok"/>
        </w:rPr>
        <w:t xml:space="preserve">for</w:t>
      </w:r>
      <w:r>
        <w:rPr>
          <w:rStyle w:val="NormalTok"/>
        </w:rPr>
        <w:t xml:space="preserve">(lyr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'main'</w:t>
      </w:r>
      <w:r>
        <w:rPr>
          <w:rStyle w:val="NormalTok"/>
        </w:rPr>
        <w:t xml:space="preserve">, </w:t>
      </w:r>
      <w:r>
        <w:rPr>
          <w:rStyle w:val="StringTok"/>
        </w:rPr>
        <w:t xml:space="preserve">'over'</w:t>
      </w:r>
      <w:r>
        <w:rPr>
          <w:rStyle w:val="NormalTok"/>
        </w:rPr>
        <w:t xml:space="preserve">, </w:t>
      </w:r>
      <w:r>
        <w:rPr>
          <w:rStyle w:val="StringTok"/>
        </w:rPr>
        <w:t xml:space="preserve">'extra'</w:t>
      </w:r>
      <w:r>
        <w:rPr>
          <w:rStyle w:val="NormalTok"/>
        </w:rPr>
        <w:t xml:space="preserve">))</w:t>
      </w:r>
      <w:r>
        <w:br/>
      </w:r>
      <w:r>
        <w:rPr>
          <w:rStyle w:val="NormalTok"/>
        </w:rPr>
        <w:t xml:space="preserve">{</w:t>
      </w:r>
      <w:r>
        <w:br/>
      </w:r>
      <w:r>
        <w:rPr>
          <w:rStyle w:val="NormalTok"/>
        </w:rPr>
        <w:t xml:space="preserve">    sel_lyr </w:t>
      </w:r>
      <w:r>
        <w:rPr>
          <w:rStyle w:val="OtherTok"/>
        </w:rPr>
        <w:t xml:space="preserve">&lt;-</w:t>
      </w:r>
      <w:r>
        <w:rPr>
          <w:rStyle w:val="NormalTok"/>
        </w:rPr>
        <w:t xml:space="preserve"> </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'selected_'</w:t>
      </w:r>
      <w:r>
        <w:rPr>
          <w:rStyle w:val="NormalTok"/>
        </w:rPr>
        <w:t xml:space="preserve">, lyr))</w:t>
      </w:r>
      <w:r>
        <w:br/>
      </w:r>
      <w:r>
        <w:br/>
      </w:r>
      <w:r>
        <w:rPr>
          <w:rStyle w:val="NormalTok"/>
        </w:rPr>
        <w:t xml:space="preserve">    </w:t>
      </w:r>
      <w:r>
        <w:rPr>
          <w:rStyle w:val="CommentTok"/>
        </w:rPr>
        <w:t xml:space="preserve"># Generate SSU points</w:t>
      </w:r>
      <w:r>
        <w:br/>
      </w:r>
      <w:r>
        <w:rPr>
          <w:rStyle w:val="NormalTok"/>
        </w:rPr>
        <w:t xml:space="preserve">    SSUs </w:t>
      </w:r>
      <w:r>
        <w:rPr>
          <w:rStyle w:val="OtherTok"/>
        </w:rPr>
        <w:t xml:space="preserve">&lt;-</w:t>
      </w:r>
      <w:r>
        <w:rPr>
          <w:rStyle w:val="NormalTok"/>
        </w:rPr>
        <w:t xml:space="preserve"> </w:t>
      </w:r>
      <w:r>
        <w:rPr>
          <w:rStyle w:val="FunctionTok"/>
        </w:rPr>
        <w:t xml:space="preserve">map_dfr</w:t>
      </w:r>
      <w:r>
        <w:rPr>
          <w:rStyle w:val="NormalTok"/>
        </w:rPr>
        <w:t xml:space="preserve">(</w:t>
      </w:r>
      <w:r>
        <w:br/>
      </w:r>
      <w:r>
        <w:rPr>
          <w:rStyle w:val="NormalTok"/>
        </w:rPr>
        <w:t xml:space="preserve">        </w:t>
      </w:r>
      <w:r>
        <w:rPr>
          <w:rStyle w:val="FunctionTok"/>
        </w:rPr>
        <w:t xml:space="preserve">seq_len</w:t>
      </w:r>
      <w:r>
        <w:rPr>
          <w:rStyle w:val="NormalTok"/>
        </w:rPr>
        <w:t xml:space="preserve">(</w:t>
      </w:r>
      <w:r>
        <w:rPr>
          <w:rStyle w:val="FunctionTok"/>
        </w:rPr>
        <w:t xml:space="preserve">nrow</w:t>
      </w:r>
      <w:r>
        <w:rPr>
          <w:rStyle w:val="NormalTok"/>
        </w:rPr>
        <w:t xml:space="preserve">(sel_lyr)),</w:t>
      </w:r>
      <w:r>
        <w:br/>
      </w:r>
      <w:r>
        <w:rPr>
          <w:rStyle w:val="NormalTok"/>
        </w:rPr>
        <w:t xml:space="preserve">        </w:t>
      </w:r>
      <w:r>
        <w:rPr>
          <w:rStyle w:val="SpecialCharTok"/>
        </w:rPr>
        <w:t xml:space="preserve">~</w:t>
      </w:r>
      <w:r>
        <w:rPr>
          <w:rStyle w:val="NormalTok"/>
        </w:rPr>
        <w:t xml:space="preserve"> </w:t>
      </w:r>
      <w:r>
        <w:rPr>
          <w:rStyle w:val="FunctionTok"/>
        </w:rPr>
        <w:t xml:space="preserve">genSSU</w:t>
      </w:r>
      <w:r>
        <w:rPr>
          <w:rStyle w:val="NormalTok"/>
        </w:rPr>
        <w:t xml:space="preserve">(sel_lyr[.x, ], </w:t>
      </w:r>
      <w:r>
        <w:rPr>
          <w:rStyle w:val="AttributeTok"/>
        </w:rPr>
        <w:t xml:space="preserve">spacing =</w:t>
      </w:r>
      <w:r>
        <w:rPr>
          <w:rStyle w:val="NormalTok"/>
        </w:rPr>
        <w:t xml:space="preserve"> ssu_dist)</w:t>
      </w:r>
      <w:r>
        <w:br/>
      </w:r>
      <w:r>
        <w:rPr>
          <w:rStyle w:val="NormalTok"/>
        </w:rPr>
        <w:t xml:space="preserve">    )</w:t>
      </w:r>
      <w:r>
        <w:br/>
      </w:r>
      <w:r>
        <w:br/>
      </w:r>
      <w:r>
        <w:rPr>
          <w:rStyle w:val="NormalTok"/>
        </w:rPr>
        <w:t xml:space="preserve">    </w:t>
      </w:r>
      <w:r>
        <w:rPr>
          <w:rStyle w:val="CommentTok"/>
        </w:rPr>
        <w:t xml:space="preserve"># Buffer of half `ssu_dist` to compute habitat inclusion prob</w:t>
      </w:r>
      <w:r>
        <w:br/>
      </w:r>
      <w:r>
        <w:rPr>
          <w:rStyle w:val="NormalTok"/>
        </w:rPr>
        <w:t xml:space="preserve">    SSU_bf </w:t>
      </w:r>
      <w:r>
        <w:rPr>
          <w:rStyle w:val="OtherTok"/>
        </w:rPr>
        <w:t xml:space="preserve">&lt;-</w:t>
      </w:r>
      <w:r>
        <w:rPr>
          <w:rStyle w:val="NormalTok"/>
        </w:rPr>
        <w:t xml:space="preserve"> </w:t>
      </w:r>
      <w:r>
        <w:rPr>
          <w:rStyle w:val="FunctionTok"/>
        </w:rPr>
        <w:t xml:space="preserve">st_buffer</w:t>
      </w:r>
      <w:r>
        <w:rPr>
          <w:rStyle w:val="NormalTok"/>
        </w:rPr>
        <w:t xml:space="preserve">(SSUs, </w:t>
      </w:r>
      <w:r>
        <w:rPr>
          <w:rStyle w:val="AttributeTok"/>
        </w:rPr>
        <w:t xml:space="preserve">dist =</w:t>
      </w:r>
      <w:r>
        <w:rPr>
          <w:rStyle w:val="NormalTok"/>
        </w:rPr>
        <w:t xml:space="preserve"> ssu_dist</w:t>
      </w:r>
      <w:r>
        <w:rPr>
          <w:rStyle w:val="SpecialCharTok"/>
        </w:rPr>
        <w:t xml:space="preserve">/</w:t>
      </w:r>
      <w:r>
        <w:rPr>
          <w:rStyle w:val="DecValTok"/>
        </w:rPr>
        <w:t xml:space="preserve">2</w:t>
      </w:r>
      <w:r>
        <w:rPr>
          <w:rStyle w:val="NormalTok"/>
        </w:rPr>
        <w:t xml:space="preserve">)</w:t>
      </w:r>
      <w:r>
        <w:br/>
      </w:r>
      <w:r>
        <w:br/>
      </w:r>
      <w:r>
        <w:rPr>
          <w:rStyle w:val="NormalTok"/>
        </w:rPr>
        <w:t xml:space="preserve">    </w:t>
      </w:r>
      <w:r>
        <w:rPr>
          <w:rStyle w:val="CommentTok"/>
        </w:rPr>
        <w:t xml:space="preserve"># extract pixels for each SSU polygon</w:t>
      </w:r>
      <w:r>
        <w:br/>
      </w:r>
      <w:r>
        <w:rPr>
          <w:rStyle w:val="NormalTok"/>
        </w:rPr>
        <w:t xml:space="preserve">    hab_pixels </w:t>
      </w:r>
      <w:r>
        <w:rPr>
          <w:rStyle w:val="OtherTok"/>
        </w:rPr>
        <w:t xml:space="preserve">&lt;-</w:t>
      </w:r>
      <w:r>
        <w:rPr>
          <w:rStyle w:val="NormalTok"/>
        </w:rPr>
        <w:t xml:space="preserve"> exactextractr</w:t>
      </w:r>
      <w:r>
        <w:rPr>
          <w:rStyle w:val="SpecialCharTok"/>
        </w:rPr>
        <w:t xml:space="preserve">::</w:t>
      </w:r>
      <w:r>
        <w:rPr>
          <w:rStyle w:val="FunctionTok"/>
        </w:rPr>
        <w:t xml:space="preserve">exact_extract</w:t>
      </w:r>
      <w:r>
        <w:rPr>
          <w:rStyle w:val="NormalTok"/>
        </w:rPr>
        <w:t xml:space="preserve">(</w:t>
      </w:r>
      <w:r>
        <w:br/>
      </w:r>
      <w:r>
        <w:rPr>
          <w:rStyle w:val="NormalTok"/>
        </w:rPr>
        <w:t xml:space="preserve">        land_ca,</w:t>
      </w:r>
      <w:r>
        <w:br/>
      </w:r>
      <w:r>
        <w:rPr>
          <w:rStyle w:val="NormalTok"/>
        </w:rPr>
        <w:t xml:space="preserve">        SSU_bf,</w:t>
      </w:r>
      <w:r>
        <w:br/>
      </w:r>
      <w:r>
        <w:rPr>
          <w:rStyle w:val="NormalTok"/>
        </w:rPr>
        <w:t xml:space="preserve">        </w:t>
      </w:r>
      <w:r>
        <w:rPr>
          <w:rStyle w:val="AttributeTok"/>
        </w:rPr>
        <w:t xml:space="preserve">progress =</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rPr>
          <w:rStyle w:val="FunctionTok"/>
        </w:rPr>
        <w:t xml:space="preserve">rm</w:t>
      </w:r>
      <w:r>
        <w:rPr>
          <w:rStyle w:val="NormalTok"/>
        </w:rPr>
        <w:t xml:space="preserve">(SSU_bf)</w:t>
      </w:r>
      <w:r>
        <w:br/>
      </w:r>
      <w:r>
        <w:br/>
      </w:r>
      <w:r>
        <w:rPr>
          <w:rStyle w:val="NormalTok"/>
        </w:rPr>
        <w:t xml:space="preserve">    </w:t>
      </w:r>
      <w:r>
        <w:rPr>
          <w:rStyle w:val="CommentTok"/>
        </w:rPr>
        <w:t xml:space="preserve"># get frequence of each class of habitat</w:t>
      </w:r>
      <w:r>
        <w:br/>
      </w:r>
      <w:r>
        <w:rPr>
          <w:rStyle w:val="NormalTok"/>
        </w:rPr>
        <w:t xml:space="preserve">    count_hab </w:t>
      </w:r>
      <w:r>
        <w:rPr>
          <w:rStyle w:val="OtherTok"/>
        </w:rPr>
        <w:t xml:space="preserve">&lt;-</w:t>
      </w:r>
      <w:r>
        <w:rPr>
          <w:rStyle w:val="NormalTok"/>
        </w:rPr>
        <w:t xml:space="preserve"> </w:t>
      </w:r>
      <w:r>
        <w:rPr>
          <w:rStyle w:val="FunctionTok"/>
        </w:rPr>
        <w:t xml:space="preserve">Map</w:t>
      </w:r>
      <w:r>
        <w:rPr>
          <w:rStyle w:val="NormalTok"/>
        </w:rPr>
        <w:t xml:space="preserve">(</w:t>
      </w:r>
      <w:r>
        <w:br/>
      </w:r>
      <w:r>
        <w:rPr>
          <w:rStyle w:val="NormalTok"/>
        </w:rPr>
        <w:t xml:space="preserve">                </w:t>
      </w:r>
      <w:r>
        <w:rPr>
          <w:rStyle w:val="ControlFlowTok"/>
        </w:rPr>
        <w:t xml:space="preserve">function</w:t>
      </w:r>
      <w:r>
        <w:rPr>
          <w:rStyle w:val="NormalTok"/>
        </w:rPr>
        <w:t xml:space="preserve">(x, y) {</w:t>
      </w:r>
      <w:r>
        <w:br/>
      </w:r>
      <w:r>
        <w:rPr>
          <w:rStyle w:val="NormalTok"/>
        </w:rPr>
        <w:t xml:space="preserve">                    freq </w:t>
      </w:r>
      <w:r>
        <w:rPr>
          <w:rStyle w:val="OtherTok"/>
        </w:rPr>
        <w:t xml:space="preserve">&lt;-</w:t>
      </w:r>
      <w:r>
        <w:rPr>
          <w:rStyle w:val="NormalTok"/>
        </w:rPr>
        <w:t xml:space="preserve"> </w:t>
      </w:r>
      <w:r>
        <w:rPr>
          <w:rStyle w:val="FunctionTok"/>
        </w:rPr>
        <w:t xml:space="preserve">table</w:t>
      </w:r>
      <w:r>
        <w:rPr>
          <w:rStyle w:val="NormalTok"/>
        </w:rPr>
        <w:t xml:space="preserve">(x</w:t>
      </w:r>
      <w:r>
        <w:rPr>
          <w:rStyle w:val="SpecialCharTok"/>
        </w:rPr>
        <w:t xml:space="preserve">$</w:t>
      </w:r>
      <w:r>
        <w:rPr>
          <w:rStyle w:val="NormalTok"/>
        </w:rPr>
        <w:t xml:space="preserve">value)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(freq)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data.frame</w:t>
      </w:r>
      <w:r>
        <w:rPr>
          <w:rStyle w:val="NormalTok"/>
        </w:rPr>
        <w:t xml:space="preserve">(freq, </w:t>
      </w:r>
      <w:r>
        <w:rPr>
          <w:rStyle w:val="AttributeTok"/>
        </w:rPr>
        <w:t xml:space="preserve">ecoregion =</w:t>
      </w:r>
      <w:r>
        <w:rPr>
          <w:rStyle w:val="NormalTok"/>
        </w:rPr>
        <w:t xml:space="preserve"> y)</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AttributeTok"/>
        </w:rPr>
        <w:t xml:space="preserve">x =</w:t>
      </w:r>
      <w:r>
        <w:rPr>
          <w:rStyle w:val="NormalTok"/>
        </w:rPr>
        <w:t xml:space="preserve"> hab_pixels,</w:t>
      </w:r>
      <w:r>
        <w:br/>
      </w:r>
      <w:r>
        <w:rPr>
          <w:rStyle w:val="NormalTok"/>
        </w:rPr>
        <w:t xml:space="preserve">                </w:t>
      </w:r>
      <w:r>
        <w:rPr>
          <w:rStyle w:val="AttributeTok"/>
        </w:rPr>
        <w:t xml:space="preserve">y =</w:t>
      </w:r>
      <w:r>
        <w:rPr>
          <w:rStyle w:val="NormalTok"/>
        </w:rPr>
        <w:t xml:space="preserve"> SSUs</w:t>
      </w:r>
      <w:r>
        <w:rPr>
          <w:rStyle w:val="SpecialCharTok"/>
        </w:rPr>
        <w:t xml:space="preserve">$</w:t>
      </w:r>
      <w:r>
        <w:rPr>
          <w:rStyle w:val="NormalTok"/>
        </w:rPr>
        <w:t xml:space="preserve">ecoregion</w:t>
      </w:r>
      <w:r>
        <w:br/>
      </w:r>
      <w:r>
        <w:rPr>
          <w:rStyle w:val="NormalTok"/>
        </w:rPr>
        <w:t xml:space="preserve">            )</w:t>
      </w:r>
      <w:r>
        <w:br/>
      </w:r>
      <w:r>
        <w:br/>
      </w:r>
      <w:r>
        <w:rPr>
          <w:rStyle w:val="NormalTok"/>
        </w:rPr>
        <w:t xml:space="preserve">    </w:t>
      </w:r>
      <w:r>
        <w:rPr>
          <w:rStyle w:val="CommentTok"/>
        </w:rPr>
        <w:t xml:space="preserve"># merge with inclusion probability</w:t>
      </w:r>
      <w:r>
        <w:br/>
      </w:r>
      <w:r>
        <w:rPr>
          <w:rStyle w:val="NormalTok"/>
        </w:rPr>
        <w:t xml:space="preserve">    </w:t>
      </w:r>
      <w:r>
        <w:rPr>
          <w:rStyle w:val="CommentTok"/>
        </w:rPr>
        <w:t xml:space="preserve"># and calculate inclusion probability for each NON empty polygon</w:t>
      </w:r>
      <w:r>
        <w:br/>
      </w:r>
      <w:r>
        <w:rPr>
          <w:rStyle w:val="NormalTok"/>
        </w:rPr>
        <w:t xml:space="preserve">    SSUs</w:t>
      </w:r>
      <w:r>
        <w:rPr>
          <w:rStyle w:val="SpecialCharTok"/>
        </w:rPr>
        <w:t xml:space="preserve">$</w:t>
      </w:r>
      <w:r>
        <w:rPr>
          <w:rStyle w:val="NormalTok"/>
        </w:rPr>
        <w:t xml:space="preserve">incl_prob </w:t>
      </w:r>
      <w:r>
        <w:rPr>
          <w:rStyle w:val="OtherTok"/>
        </w:rPr>
        <w:t xml:space="preserve">&lt;-</w:t>
      </w:r>
      <w:r>
        <w:rPr>
          <w:rStyle w:val="NormalTok"/>
        </w:rPr>
        <w:t xml:space="preserve"> </w:t>
      </w:r>
      <w:r>
        <w:rPr>
          <w:rStyle w:val="FunctionTok"/>
        </w:rPr>
        <w:t xml:space="preserve">unlist</w:t>
      </w:r>
      <w:r>
        <w:rPr>
          <w:rStyle w:val="NormalTok"/>
        </w:rPr>
        <w:t xml:space="preserve">(</w:t>
      </w:r>
      <w:r>
        <w:br/>
      </w:r>
      <w:r>
        <w:rPr>
          <w:rStyle w:val="NormalTok"/>
        </w:rPr>
        <w:t xml:space="preserve">            </w:t>
      </w:r>
      <w:r>
        <w:rPr>
          <w:rStyle w:val="FunctionTok"/>
        </w:rPr>
        <w:t xml:space="preserve">lapply</w:t>
      </w:r>
      <w:r>
        <w:rPr>
          <w:rStyle w:val="NormalTok"/>
        </w:rPr>
        <w:t xml:space="preserve">(</w:t>
      </w:r>
      <w:r>
        <w:br/>
      </w:r>
      <w:r>
        <w:rPr>
          <w:rStyle w:val="NormalTok"/>
        </w:rPr>
        <w:t xml:space="preserve">                count_hab,</w:t>
      </w:r>
      <w:r>
        <w:br/>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ControlFlowTok"/>
        </w:rPr>
        <w:t xml:space="preserve">if</w:t>
      </w:r>
      <w:r>
        <w:rPr>
          <w:rStyle w:val="NormalTok"/>
        </w:rPr>
        <w:t xml:space="preserve">(</w:t>
      </w:r>
      <w:r>
        <w:rPr>
          <w:rStyle w:val="FunctionTok"/>
        </w:rPr>
        <w:t xml:space="preserve">is.data.frame</w:t>
      </w:r>
      <w:r>
        <w:rPr>
          <w:rStyle w:val="NormalTok"/>
        </w:rPr>
        <w:t xml:space="preserve">(x)) {</w:t>
      </w:r>
      <w:r>
        <w:br/>
      </w:r>
      <w:r>
        <w:rPr>
          <w:rStyle w:val="NormalTok"/>
        </w:rPr>
        <w:t xml:space="preserve">                        mg_df </w:t>
      </w:r>
      <w:r>
        <w:rPr>
          <w:rStyle w:val="OtherTok"/>
        </w:rPr>
        <w:t xml:space="preserve">&lt;-</w:t>
      </w:r>
      <w:r>
        <w:rPr>
          <w:rStyle w:val="NormalTok"/>
        </w:rPr>
        <w:t xml:space="preserve"> </w:t>
      </w:r>
      <w:r>
        <w:rPr>
          <w:rStyle w:val="FunctionTok"/>
        </w:rPr>
        <w:t xml:space="preserve">merge</w:t>
      </w:r>
      <w:r>
        <w:rPr>
          <w:rStyle w:val="NormalTok"/>
        </w:rPr>
        <w:t xml:space="preserve">(</w:t>
      </w:r>
      <w:r>
        <w:br/>
      </w:r>
      <w:r>
        <w:rPr>
          <w:rStyle w:val="NormalTok"/>
        </w:rPr>
        <w:t xml:space="preserve">                            x,</w:t>
      </w:r>
      <w:r>
        <w:br/>
      </w:r>
      <w:r>
        <w:rPr>
          <w:rStyle w:val="NormalTok"/>
        </w:rPr>
        <w:t xml:space="preserve">                            </w:t>
      </w:r>
      <w:r>
        <w:rPr>
          <w:rStyle w:val="FunctionTok"/>
        </w:rPr>
        <w:t xml:space="preserve">subset</w:t>
      </w:r>
      <w:r>
        <w:rPr>
          <w:rStyle w:val="NormalTok"/>
        </w:rPr>
        <w:t xml:space="preserve">(</w:t>
      </w:r>
      <w:r>
        <w:br/>
      </w:r>
      <w:r>
        <w:rPr>
          <w:rStyle w:val="NormalTok"/>
        </w:rPr>
        <w:t xml:space="preserve">                                prev_all, ID_ecoregion </w:t>
      </w:r>
      <w:r>
        <w:rPr>
          <w:rStyle w:val="SpecialCharTok"/>
        </w:rPr>
        <w:t xml:space="preserve">==</w:t>
      </w:r>
      <w:r>
        <w:rPr>
          <w:rStyle w:val="NormalTok"/>
        </w:rPr>
        <w:t xml:space="preserve"> x</w:t>
      </w:r>
      <w:r>
        <w:rPr>
          <w:rStyle w:val="SpecialCharTok"/>
        </w:rPr>
        <w:t xml:space="preserve">$</w:t>
      </w:r>
      <w:r>
        <w:rPr>
          <w:rStyle w:val="NormalTok"/>
        </w:rPr>
        <w:t xml:space="preserve">ecoregion[</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AttributeTok"/>
        </w:rPr>
        <w:t xml:space="preserve">by.x =</w:t>
      </w:r>
      <w:r>
        <w:rPr>
          <w:rStyle w:val="NormalTok"/>
        </w:rPr>
        <w:t xml:space="preserve"> </w:t>
      </w:r>
      <w:r>
        <w:rPr>
          <w:rStyle w:val="StringTok"/>
        </w:rPr>
        <w:t xml:space="preserve">"Var1"</w:t>
      </w:r>
      <w:r>
        <w:rPr>
          <w:rStyle w:val="NormalTok"/>
        </w:rPr>
        <w:t xml:space="preserve">,</w:t>
      </w:r>
      <w:r>
        <w:br/>
      </w:r>
      <w:r>
        <w:rPr>
          <w:rStyle w:val="NormalTok"/>
        </w:rPr>
        <w:t xml:space="preserve">                            </w:t>
      </w:r>
      <w:r>
        <w:rPr>
          <w:rStyle w:val="AttributeTok"/>
        </w:rPr>
        <w:t xml:space="preserve">by.y =</w:t>
      </w:r>
      <w:r>
        <w:rPr>
          <w:rStyle w:val="NormalTok"/>
        </w:rPr>
        <w:t xml:space="preserve"> </w:t>
      </w:r>
      <w:r>
        <w:rPr>
          <w:rStyle w:val="StringTok"/>
        </w:rPr>
        <w:t xml:space="preserve">"code"</w:t>
      </w:r>
      <w:r>
        <w:rPr>
          <w:rStyle w:val="NormalTok"/>
        </w:rPr>
        <w:t xml:space="preserve">,</w:t>
      </w:r>
      <w:r>
        <w:br/>
      </w:r>
      <w:r>
        <w:rPr>
          <w:rStyle w:val="NormalTok"/>
        </w:rPr>
        <w:t xml:space="preserve">                            </w:t>
      </w:r>
      <w:r>
        <w:rPr>
          <w:rStyle w:val="AttributeTok"/>
        </w:rPr>
        <w:t xml:space="preserve">all.x =</w:t>
      </w:r>
      <w:r>
        <w:rPr>
          <w:rStyle w:val="NormalTok"/>
        </w:rPr>
        <w:t xml:space="preserve"> </w:t>
      </w:r>
      <w:r>
        <w:rPr>
          <w:rStyle w:val="ConstantTok"/>
        </w:rPr>
        <w:t xml:space="preserve">TRUE</w:t>
      </w:r>
      <w:r>
        <w:br/>
      </w:r>
      <w:r>
        <w:rPr>
          <w:rStyle w:val="NormalTok"/>
        </w:rPr>
        <w:t xml:space="preserve">                        )</w:t>
      </w:r>
      <w:r>
        <w:br/>
      </w:r>
      <w:r>
        <w:rPr>
          <w:rStyle w:val="NormalTok"/>
        </w:rPr>
        <w:t xml:space="preserve">                        </w:t>
      </w:r>
      <w:r>
        <w:rPr>
          <w:rStyle w:val="FunctionTok"/>
        </w:rPr>
        <w:t xml:space="preserve">sum</w:t>
      </w:r>
      <w:r>
        <w:rPr>
          <w:rStyle w:val="NormalTok"/>
        </w:rPr>
        <w:t xml:space="preserve">(mg_df</w:t>
      </w:r>
      <w:r>
        <w:rPr>
          <w:rStyle w:val="SpecialCharTok"/>
        </w:rPr>
        <w:t xml:space="preserve">$</w:t>
      </w:r>
      <w:r>
        <w:rPr>
          <w:rStyle w:val="NormalTok"/>
        </w:rPr>
        <w:t xml:space="preserve">Freq </w:t>
      </w:r>
      <w:r>
        <w:rPr>
          <w:rStyle w:val="SpecialCharTok"/>
        </w:rPr>
        <w:t xml:space="preserve">*</w:t>
      </w:r>
      <w:r>
        <w:rPr>
          <w:rStyle w:val="NormalTok"/>
        </w:rPr>
        <w:t xml:space="preserve"> mg_df</w:t>
      </w:r>
      <w:r>
        <w:rPr>
          <w:rStyle w:val="SpecialCharTok"/>
        </w:rPr>
        <w:t xml:space="preserve">$</w:t>
      </w:r>
      <w:r>
        <w:rPr>
          <w:rStyle w:val="NormalTok"/>
        </w:rPr>
        <w:t xml:space="preserve">incl_prob)</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(count_hab)</w:t>
      </w:r>
      <w:r>
        <w:br/>
      </w:r>
      <w:r>
        <w:br/>
      </w:r>
      <w:r>
        <w:rPr>
          <w:rStyle w:val="NormalTok"/>
        </w:rPr>
        <w:t xml:space="preserve">    SSUs </w:t>
      </w:r>
      <w:r>
        <w:rPr>
          <w:rStyle w:val="OtherTok"/>
        </w:rPr>
        <w:t xml:space="preserve">&lt;-</w:t>
      </w:r>
      <w:r>
        <w:rPr>
          <w:rStyle w:val="NormalTok"/>
        </w:rPr>
        <w:t xml:space="preserve"> SSUs </w:t>
      </w:r>
      <w:r>
        <w:rPr>
          <w:rStyle w:val="SpecialCharTok"/>
        </w:rPr>
        <w:t xml:space="preserve">|&gt;</w:t>
      </w:r>
      <w:r>
        <w:br/>
      </w:r>
      <w:r>
        <w:rPr>
          <w:rStyle w:val="NormalTok"/>
        </w:rPr>
        <w:t xml:space="preserve">        </w:t>
      </w:r>
      <w:r>
        <w:rPr>
          <w:rStyle w:val="FunctionTok"/>
        </w:rPr>
        <w:t xml:space="preserve">group_by</w:t>
      </w:r>
      <w:r>
        <w:rPr>
          <w:rStyle w:val="NormalTok"/>
        </w:rPr>
        <w:t xml:space="preserve">(ET_Index)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incl_prob =</w:t>
      </w:r>
      <w:r>
        <w:rPr>
          <w:rStyle w:val="NormalTok"/>
        </w:rPr>
        <w:t xml:space="preserve"> incl_prob</w:t>
      </w:r>
      <w:r>
        <w:rPr>
          <w:rStyle w:val="SpecialCharTok"/>
        </w:rPr>
        <w:t xml:space="preserve">/</w:t>
      </w:r>
      <w:r>
        <w:rPr>
          <w:rStyle w:val="FunctionTok"/>
        </w:rPr>
        <w:t xml:space="preserve">sum</w:t>
      </w:r>
      <w:r>
        <w:rPr>
          <w:rStyle w:val="NormalTok"/>
        </w:rPr>
        <w:t xml:space="preserve">(incl_prob,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NormalTok"/>
        </w:rPr>
        <w:t xml:space="preserve">    </w:t>
      </w:r>
      <w:r>
        <w:rPr>
          <w:rStyle w:val="CommentTok"/>
        </w:rPr>
        <w:t xml:space="preserve"># Calculate proportion of NA</w:t>
      </w:r>
      <w:r>
        <w:br/>
      </w:r>
      <w:r>
        <w:rPr>
          <w:rStyle w:val="NormalTok"/>
        </w:rPr>
        <w:t xml:space="preserve">    SSUs</w:t>
      </w:r>
      <w:r>
        <w:rPr>
          <w:rStyle w:val="SpecialCharTok"/>
        </w:rPr>
        <w:t xml:space="preserve">$</w:t>
      </w:r>
      <w:r>
        <w:rPr>
          <w:rStyle w:val="NormalTok"/>
        </w:rPr>
        <w:t xml:space="preserve">propNA </w:t>
      </w:r>
      <w:r>
        <w:rPr>
          <w:rStyle w:val="OtherTok"/>
        </w:rPr>
        <w:t xml:space="preserve">&lt;-</w:t>
      </w:r>
      <w:r>
        <w:rPr>
          <w:rStyle w:val="NormalTok"/>
        </w:rPr>
        <w:t xml:space="preserve"> </w:t>
      </w:r>
      <w:r>
        <w:rPr>
          <w:rStyle w:val="FunctionTok"/>
        </w:rPr>
        <w:t xml:space="preserve">map_dbl</w:t>
      </w:r>
      <w:r>
        <w:rPr>
          <w:rStyle w:val="NormalTok"/>
        </w:rPr>
        <w:t xml:space="preserve">(</w:t>
      </w:r>
      <w:r>
        <w:br/>
      </w:r>
      <w:r>
        <w:rPr>
          <w:rStyle w:val="NormalTok"/>
        </w:rPr>
        <w:t xml:space="preserve">        hab_pixels,</w:t>
      </w:r>
      <w:r>
        <w:br/>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is.na</w:t>
      </w:r>
      <w:r>
        <w:rPr>
          <w:rStyle w:val="NormalTok"/>
        </w:rPr>
        <w:t xml:space="preserve">(.x</w:t>
      </w:r>
      <w:r>
        <w:rPr>
          <w:rStyle w:val="SpecialCharTok"/>
        </w:rPr>
        <w:t xml:space="preserve">$</w:t>
      </w:r>
      <w:r>
        <w:rPr>
          <w:rStyle w:val="NormalTok"/>
        </w:rPr>
        <w:t xml:space="preserve">value))</w:t>
      </w:r>
      <w:r>
        <w:rPr>
          <w:rStyle w:val="SpecialCharTok"/>
        </w:rPr>
        <w:t xml:space="preserve">/</w:t>
      </w:r>
      <w:r>
        <w:rPr>
          <w:rStyle w:val="FunctionTok"/>
        </w:rPr>
        <w:t xml:space="preserve">nrow</w:t>
      </w:r>
      <w:r>
        <w:rPr>
          <w:rStyle w:val="NormalTok"/>
        </w:rPr>
        <w:t xml:space="preserve">(.x)</w:t>
      </w:r>
      <w:r>
        <w:br/>
      </w:r>
      <w:r>
        <w:rPr>
          <w:rStyle w:val="NormalTok"/>
        </w:rPr>
        <w:t xml:space="preserve">    )</w:t>
      </w:r>
      <w:r>
        <w:br/>
      </w:r>
      <w:r>
        <w:rPr>
          <w:rStyle w:val="NormalTok"/>
        </w:rPr>
        <w:t xml:space="preserve">    </w:t>
      </w:r>
      <w:r>
        <w:rPr>
          <w:rStyle w:val="FunctionTok"/>
        </w:rPr>
        <w:t xml:space="preserve">rm</w:t>
      </w:r>
      <w:r>
        <w:rPr>
          <w:rStyle w:val="NormalTok"/>
        </w:rPr>
        <w:t xml:space="preserve">(hab_pixels)</w:t>
      </w:r>
      <w:r>
        <w:br/>
      </w:r>
      <w:r>
        <w:br/>
      </w:r>
      <w:r>
        <w:rPr>
          <w:rStyle w:val="NormalTok"/>
        </w:rPr>
        <w:t xml:space="preserve">    </w:t>
      </w:r>
      <w:r>
        <w:rPr>
          <w:rStyle w:val="CommentTok"/>
        </w:rPr>
        <w:t xml:space="preserve"># neighbours matrix</w:t>
      </w:r>
      <w:r>
        <w:br/>
      </w:r>
      <w:r>
        <w:rPr>
          <w:rStyle w:val="NormalTok"/>
        </w:rPr>
        <w:t xml:space="preserve">    neighbour_ls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ControlFlowTok"/>
        </w:rPr>
        <w:t xml:space="preserve">for</w:t>
      </w:r>
      <w:r>
        <w:rPr>
          <w:rStyle w:val="NormalTok"/>
        </w:rPr>
        <w:t xml:space="preserve">(hx </w:t>
      </w:r>
      <w:r>
        <w:rPr>
          <w:rStyle w:val="ControlFlowTok"/>
        </w:rPr>
        <w:t xml:space="preserve">in</w:t>
      </w:r>
      <w:r>
        <w:rPr>
          <w:rStyle w:val="NormalTok"/>
        </w:rPr>
        <w:t xml:space="preserve"> </w:t>
      </w:r>
      <w:r>
        <w:rPr>
          <w:rStyle w:val="FunctionTok"/>
        </w:rPr>
        <w:t xml:space="preserve">unique</w:t>
      </w:r>
      <w:r>
        <w:rPr>
          <w:rStyle w:val="NormalTok"/>
        </w:rPr>
        <w:t xml:space="preserve">(SSUs</w:t>
      </w:r>
      <w:r>
        <w:rPr>
          <w:rStyle w:val="SpecialCharTok"/>
        </w:rPr>
        <w:t xml:space="preserve">$</w:t>
      </w:r>
      <w:r>
        <w:rPr>
          <w:rStyle w:val="NormalTok"/>
        </w:rPr>
        <w:t xml:space="preserve">ET_Index))</w:t>
      </w:r>
      <w:r>
        <w:br/>
      </w:r>
      <w:r>
        <w:rPr>
          <w:rStyle w:val="NormalTok"/>
        </w:rPr>
        <w:t xml:space="preserve">    {</w:t>
      </w:r>
      <w:r>
        <w:br/>
      </w:r>
      <w:r>
        <w:rPr>
          <w:rStyle w:val="NormalTok"/>
        </w:rPr>
        <w:t xml:space="preserve">        ssuhx </w:t>
      </w:r>
      <w:r>
        <w:rPr>
          <w:rStyle w:val="OtherTok"/>
        </w:rPr>
        <w:t xml:space="preserve">&lt;-</w:t>
      </w:r>
      <w:r>
        <w:rPr>
          <w:rStyle w:val="NormalTok"/>
        </w:rPr>
        <w:t xml:space="preserve"> </w:t>
      </w:r>
      <w:r>
        <w:rPr>
          <w:rStyle w:val="FunctionTok"/>
        </w:rPr>
        <w:t xml:space="preserve">subset</w:t>
      </w:r>
      <w:r>
        <w:rPr>
          <w:rStyle w:val="NormalTok"/>
        </w:rPr>
        <w:t xml:space="preserve">(SSUs, ET_Index </w:t>
      </w:r>
      <w:r>
        <w:rPr>
          <w:rStyle w:val="SpecialCharTok"/>
        </w:rPr>
        <w:t xml:space="preserve">==</w:t>
      </w:r>
      <w:r>
        <w:rPr>
          <w:rStyle w:val="NormalTok"/>
        </w:rPr>
        <w:t xml:space="preserve"> hx)</w:t>
      </w:r>
      <w:r>
        <w:br/>
      </w:r>
      <w:r>
        <w:br/>
      </w:r>
      <w:r>
        <w:rPr>
          <w:rStyle w:val="NormalTok"/>
        </w:rPr>
        <w:t xml:space="preserve">        neighbour_ls[[hx]] </w:t>
      </w:r>
      <w:r>
        <w:rPr>
          <w:rStyle w:val="OtherTok"/>
        </w:rPr>
        <w:t xml:space="preserve">&lt;-</w:t>
      </w:r>
      <w:r>
        <w:rPr>
          <w:rStyle w:val="NormalTok"/>
        </w:rPr>
        <w:t xml:space="preserve"> </w:t>
      </w:r>
      <w:r>
        <w:rPr>
          <w:rStyle w:val="FunctionTok"/>
        </w:rPr>
        <w:t xml:space="preserve">st_intersects</w:t>
      </w:r>
      <w:r>
        <w:rPr>
          <w:rStyle w:val="NormalTok"/>
        </w:rPr>
        <w:t xml:space="preserve">(</w:t>
      </w:r>
      <w:r>
        <w:br/>
      </w:r>
      <w:r>
        <w:rPr>
          <w:rStyle w:val="NormalTok"/>
        </w:rPr>
        <w:t xml:space="preserve">            ssuhx,</w:t>
      </w:r>
      <w:r>
        <w:br/>
      </w:r>
      <w:r>
        <w:rPr>
          <w:rStyle w:val="NormalTok"/>
        </w:rPr>
        <w:t xml:space="preserve">            </w:t>
      </w:r>
      <w:r>
        <w:rPr>
          <w:rStyle w:val="FunctionTok"/>
        </w:rPr>
        <w:t xml:space="preserve">st_buffer</w:t>
      </w:r>
      <w:r>
        <w:rPr>
          <w:rStyle w:val="NormalTok"/>
        </w:rPr>
        <w:t xml:space="preserve">(ssuhx, </w:t>
      </w:r>
      <w:r>
        <w:rPr>
          <w:rStyle w:val="AttributeTok"/>
        </w:rPr>
        <w:t xml:space="preserve">dist =</w:t>
      </w:r>
      <w:r>
        <w:rPr>
          <w:rStyle w:val="NormalTok"/>
        </w:rPr>
        <w:t xml:space="preserve"> ssu_dist </w:t>
      </w:r>
      <w:r>
        <w:rPr>
          <w:rStyle w:val="SpecialCharTok"/>
        </w:rPr>
        <w:t xml:space="preserve">+</w:t>
      </w:r>
      <w:r>
        <w:rPr>
          <w:rStyle w:val="NormalTok"/>
        </w:rPr>
        <w:t xml:space="preserve"> ssu_dist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sparse =</w:t>
      </w:r>
      <w:r>
        <w:rPr>
          <w:rStyle w:val="NormalTok"/>
        </w:rPr>
        <w:t xml:space="preserve"> </w:t>
      </w:r>
      <w:r>
        <w:rPr>
          <w:rStyle w:val="ConstantTok"/>
        </w:rPr>
        <w:t xml:space="preserve">FALSE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These are the following rules to a SSU be suitable for sampling:</w:t>
      </w:r>
      <w:r>
        <w:br/>
      </w:r>
      <w:r>
        <w:rPr>
          <w:rStyle w:val="NormalTok"/>
        </w:rPr>
        <w:t xml:space="preserve">    </w:t>
      </w:r>
      <w:r>
        <w:rPr>
          <w:rStyle w:val="CommentTok"/>
        </w:rPr>
        <w:t xml:space="preserve"># - Must have 6 neighbours (less than that means it's a border SSU)</w:t>
      </w:r>
      <w:r>
        <w:br/>
      </w:r>
      <w:r>
        <w:rPr>
          <w:rStyle w:val="NormalTok"/>
        </w:rPr>
        <w:t xml:space="preserve">    </w:t>
      </w:r>
      <w:r>
        <w:rPr>
          <w:rStyle w:val="CommentTok"/>
        </w:rPr>
        <w:t xml:space="preserve"># - Must have at least 1 - `prop_na` of non empty pixels</w:t>
      </w:r>
      <w:r>
        <w:br/>
      </w:r>
      <w:r>
        <w:rPr>
          <w:rStyle w:val="NormalTok"/>
        </w:rPr>
        <w:t xml:space="preserve">    </w:t>
      </w:r>
      <w:r>
        <w:rPr>
          <w:rStyle w:val="CommentTok"/>
        </w:rPr>
        <w:t xml:space="preserve"># - 4 out 6 neighbours must also respect the above rule</w:t>
      </w:r>
      <w:r>
        <w:br/>
      </w:r>
      <w:r>
        <w:rPr>
          <w:rStyle w:val="NormalTok"/>
        </w:rPr>
        <w:t xml:space="preserve">    SSU_selected </w:t>
      </w:r>
      <w:r>
        <w:rPr>
          <w:rStyle w:val="OtherTok"/>
        </w:rPr>
        <w:t xml:space="preserve">=</w:t>
      </w:r>
      <w:r>
        <w:rPr>
          <w:rStyle w:val="NormalTok"/>
        </w:rPr>
        <w:t xml:space="preserve"> SSUs </w:t>
      </w:r>
      <w:r>
        <w:rPr>
          <w:rStyle w:val="SpecialCharTok"/>
        </w:rPr>
        <w:t xml:space="preserve">|&gt;</w:t>
      </w:r>
      <w:r>
        <w:br/>
      </w:r>
      <w:r>
        <w:rPr>
          <w:rStyle w:val="NormalTok"/>
        </w:rPr>
        <w:t xml:space="preserve">        </w:t>
      </w:r>
      <w:r>
        <w:rPr>
          <w:rStyle w:val="FunctionTok"/>
        </w:rPr>
        <w:t xml:space="preserve">group_by</w:t>
      </w:r>
      <w:r>
        <w:rPr>
          <w:rStyle w:val="NormalTok"/>
        </w:rPr>
        <w:t xml:space="preserve">(ET_Index)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nbNeighb =</w:t>
      </w:r>
      <w:r>
        <w:rPr>
          <w:rStyle w:val="NormalTok"/>
        </w:rPr>
        <w:t xml:space="preserve"> </w:t>
      </w:r>
      <w:r>
        <w:rPr>
          <w:rStyle w:val="FunctionTok"/>
        </w:rPr>
        <w:t xml:space="preserve">map_dbl</w:t>
      </w:r>
      <w:r>
        <w:rPr>
          <w:rStyle w:val="NormalTok"/>
        </w:rPr>
        <w:t xml:space="preserve">(</w:t>
      </w:r>
      <w:r>
        <w:br/>
      </w:r>
      <w:r>
        <w:rPr>
          <w:rStyle w:val="NormalTok"/>
        </w:rPr>
        <w:t xml:space="preserve">                ssuID,</w:t>
      </w:r>
      <w:r>
        <w:br/>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(neighbour_ls[[</w:t>
      </w:r>
      <w:r>
        <w:rPr>
          <w:rStyle w:val="FunctionTok"/>
        </w:rPr>
        <w:t xml:space="preserve">unique</w:t>
      </w:r>
      <w:r>
        <w:rPr>
          <w:rStyle w:val="NormalTok"/>
        </w:rPr>
        <w:t xml:space="preserve">(ET_Index)]][, .x]) </w:t>
      </w:r>
      <w:r>
        <w:rPr>
          <w:rStyle w:val="SpecialCha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nbPropNA =</w:t>
      </w:r>
      <w:r>
        <w:rPr>
          <w:rStyle w:val="NormalTok"/>
        </w:rPr>
        <w:t xml:space="preserve"> </w:t>
      </w:r>
      <w:r>
        <w:rPr>
          <w:rStyle w:val="FunctionTok"/>
        </w:rPr>
        <w:t xml:space="preserve">map_int</w:t>
      </w:r>
      <w:r>
        <w:rPr>
          <w:rStyle w:val="NormalTok"/>
        </w:rPr>
        <w:t xml:space="preserve">(</w:t>
      </w:r>
      <w:r>
        <w:br/>
      </w:r>
      <w:r>
        <w:rPr>
          <w:rStyle w:val="NormalTok"/>
        </w:rPr>
        <w:t xml:space="preserve">                ssuID,</w:t>
      </w:r>
      <w:r>
        <w:br/>
      </w:r>
      <w:r>
        <w:rPr>
          <w:rStyle w:val="NormalTok"/>
        </w:rPr>
        <w:t xml:space="preserve">                </w:t>
      </w:r>
      <w:r>
        <w:rPr>
          <w:rStyle w:val="AttributeTok"/>
        </w:rPr>
        <w:t xml:space="preserve">.f =</w:t>
      </w:r>
      <w:r>
        <w:rPr>
          <w:rStyle w:val="NormalTok"/>
        </w:rPr>
        <w:t xml:space="preserve"> </w:t>
      </w:r>
      <w:r>
        <w:rPr>
          <w:rStyle w:val="ControlFlowTok"/>
        </w:rPr>
        <w:t xml:space="preserve">function</w:t>
      </w:r>
      <w:r>
        <w:rPr>
          <w:rStyle w:val="NormalTok"/>
        </w:rPr>
        <w:t xml:space="preserve">(x, pNA, ETI)</w:t>
      </w:r>
      <w:r>
        <w:br/>
      </w:r>
      <w:r>
        <w:rPr>
          <w:rStyle w:val="NormalTok"/>
        </w:rPr>
        <w:t xml:space="preserve">                    </w:t>
      </w:r>
      <w:r>
        <w:rPr>
          <w:rStyle w:val="FunctionTok"/>
        </w:rPr>
        <w:t xml:space="preserve">sum</w:t>
      </w:r>
      <w:r>
        <w:rPr>
          <w:rStyle w:val="NormalTok"/>
        </w:rPr>
        <w:t xml:space="preserve">(</w:t>
      </w:r>
      <w:r>
        <w:br/>
      </w:r>
      <w:r>
        <w:rPr>
          <w:rStyle w:val="NormalTok"/>
        </w:rPr>
        <w:t xml:space="preserve">                        pNA[</w:t>
      </w:r>
      <w:r>
        <w:br/>
      </w:r>
      <w:r>
        <w:rPr>
          <w:rStyle w:val="NormalTok"/>
        </w:rPr>
        <w:t xml:space="preserve">                            </w:t>
      </w:r>
      <w:r>
        <w:rPr>
          <w:rStyle w:val="FunctionTok"/>
        </w:rPr>
        <w:t xml:space="preserve">setdiff</w:t>
      </w:r>
      <w:r>
        <w:rPr>
          <w:rStyle w:val="NormalTok"/>
        </w:rPr>
        <w:t xml:space="preserve">(</w:t>
      </w:r>
      <w:r>
        <w:rPr>
          <w:rStyle w:val="FunctionTok"/>
        </w:rPr>
        <w:t xml:space="preserve">which</w:t>
      </w:r>
      <w:r>
        <w:rPr>
          <w:rStyle w:val="NormalTok"/>
        </w:rPr>
        <w:t xml:space="preserve">(neighbour_ls[[ETI]][, x]), x)</w:t>
      </w:r>
      <w:r>
        <w:br/>
      </w:r>
      <w:r>
        <w:rPr>
          <w:rStyle w:val="NormalTok"/>
        </w:rPr>
        <w:t xml:space="preserve">                        ] </w:t>
      </w:r>
      <w:r>
        <w:rPr>
          <w:rStyle w:val="SpecialCharTok"/>
        </w:rPr>
        <w:t xml:space="preserve">&lt;=</w:t>
      </w:r>
      <w:r>
        <w:rPr>
          <w:rStyle w:val="NormalTok"/>
        </w:rPr>
        <w:t xml:space="preserve"> prop_na</w:t>
      </w:r>
      <w:r>
        <w:br/>
      </w:r>
      <w:r>
        <w:rPr>
          <w:rStyle w:val="NormalTok"/>
        </w:rPr>
        <w:t xml:space="preserve">                    ),</w:t>
      </w:r>
      <w:r>
        <w:br/>
      </w:r>
      <w:r>
        <w:rPr>
          <w:rStyle w:val="NormalTok"/>
        </w:rPr>
        <w:t xml:space="preserve">                </w:t>
      </w:r>
      <w:r>
        <w:rPr>
          <w:rStyle w:val="AttributeTok"/>
        </w:rPr>
        <w:t xml:space="preserve">pNA =</w:t>
      </w:r>
      <w:r>
        <w:rPr>
          <w:rStyle w:val="NormalTok"/>
        </w:rPr>
        <w:t xml:space="preserve"> propNA,</w:t>
      </w:r>
      <w:r>
        <w:br/>
      </w:r>
      <w:r>
        <w:rPr>
          <w:rStyle w:val="NormalTok"/>
        </w:rPr>
        <w:t xml:space="preserve">                </w:t>
      </w:r>
      <w:r>
        <w:rPr>
          <w:rStyle w:val="AttributeTok"/>
        </w:rPr>
        <w:t xml:space="preserve">ETI =</w:t>
      </w:r>
      <w:r>
        <w:rPr>
          <w:rStyle w:val="NormalTok"/>
        </w:rPr>
        <w:t xml:space="preserve"> </w:t>
      </w:r>
      <w:r>
        <w:rPr>
          <w:rStyle w:val="FunctionTok"/>
        </w:rPr>
        <w:t xml:space="preserve">unique</w:t>
      </w:r>
      <w:r>
        <w:rPr>
          <w:rStyle w:val="NormalTok"/>
        </w:rPr>
        <w:t xml:space="preserve">(ET_Index)</w:t>
      </w:r>
      <w:r>
        <w:br/>
      </w:r>
      <w:r>
        <w:rPr>
          <w:rStyle w:val="NormalTok"/>
        </w:rPr>
        <w:t xml:space="preserve">            ),</w:t>
      </w:r>
      <w:r>
        <w:br/>
      </w:r>
      <w:r>
        <w:rPr>
          <w:rStyle w:val="NormalTok"/>
        </w:rPr>
        <w:t xml:space="preserve">            </w:t>
      </w:r>
      <w:r>
        <w:rPr>
          <w:rStyle w:val="AttributeTok"/>
        </w:rPr>
        <w:t xml:space="preserve">sampled =</w:t>
      </w:r>
      <w:r>
        <w:rPr>
          <w:rStyle w:val="NormalTok"/>
        </w:rPr>
        <w:t xml:space="preserve"> </w:t>
      </w:r>
      <w:r>
        <w:rPr>
          <w:rStyle w:val="FunctionTok"/>
        </w:rPr>
        <w:t xml:space="preserve">sample_SSU</w:t>
      </w:r>
      <w:r>
        <w:rPr>
          <w:rStyle w:val="NormalTok"/>
        </w:rPr>
        <w:t xml:space="preserve">(</w:t>
      </w:r>
      <w:r>
        <w:br/>
      </w:r>
      <w:r>
        <w:rPr>
          <w:rStyle w:val="NormalTok"/>
        </w:rPr>
        <w:t xml:space="preserve">                </w:t>
      </w:r>
      <w:r>
        <w:rPr>
          <w:rStyle w:val="AttributeTok"/>
        </w:rPr>
        <w:t xml:space="preserve">ssuid =</w:t>
      </w:r>
      <w:r>
        <w:rPr>
          <w:rStyle w:val="NormalTok"/>
        </w:rPr>
        <w:t xml:space="preserve"> ssuID,</w:t>
      </w:r>
      <w:r>
        <w:br/>
      </w:r>
      <w:r>
        <w:rPr>
          <w:rStyle w:val="NormalTok"/>
        </w:rPr>
        <w:t xml:space="preserve">                </w:t>
      </w:r>
      <w:r>
        <w:rPr>
          <w:rStyle w:val="AttributeTok"/>
        </w:rPr>
        <w:t xml:space="preserve">prob =</w:t>
      </w:r>
      <w:r>
        <w:rPr>
          <w:rStyle w:val="NormalTok"/>
        </w:rPr>
        <w:t xml:space="preserve"> incl_prob,</w:t>
      </w:r>
      <w:r>
        <w:br/>
      </w:r>
      <w:r>
        <w:rPr>
          <w:rStyle w:val="NormalTok"/>
        </w:rPr>
        <w:t xml:space="preserve">                </w:t>
      </w:r>
      <w:r>
        <w:rPr>
          <w:rStyle w:val="AttributeTok"/>
        </w:rPr>
        <w:t xml:space="preserve">geom =</w:t>
      </w:r>
      <w:r>
        <w:rPr>
          <w:rStyle w:val="NormalTok"/>
        </w:rPr>
        <w:t xml:space="preserve"> geometry,</w:t>
      </w:r>
      <w:r>
        <w:br/>
      </w:r>
      <w:r>
        <w:rPr>
          <w:rStyle w:val="NormalTok"/>
        </w:rPr>
        <w:t xml:space="preserve">                </w:t>
      </w:r>
      <w:r>
        <w:rPr>
          <w:rStyle w:val="AttributeTok"/>
        </w:rPr>
        <w:t xml:space="preserve">filtered =</w:t>
      </w:r>
      <w:r>
        <w:rPr>
          <w:rStyle w:val="NormalTok"/>
        </w:rPr>
        <w:t xml:space="preserve"> propNA </w:t>
      </w:r>
      <w:r>
        <w:rPr>
          <w:rStyle w:val="SpecialCharTok"/>
        </w:rPr>
        <w:t xml:space="preserve">&lt;=</w:t>
      </w:r>
      <w:r>
        <w:rPr>
          <w:rStyle w:val="NormalTok"/>
        </w:rPr>
        <w:t xml:space="preserve"> prop_na </w:t>
      </w:r>
      <w:r>
        <w:rPr>
          <w:rStyle w:val="SpecialCharTok"/>
        </w:rPr>
        <w:t xml:space="preserve">&amp;</w:t>
      </w:r>
      <w:r>
        <w:rPr>
          <w:rStyle w:val="NormalTok"/>
        </w:rPr>
        <w:t xml:space="preserve"> nbNeighb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nbPropNA </w:t>
      </w:r>
      <w:r>
        <w:rPr>
          <w:rStyle w:val="SpecialCharTok"/>
        </w:rPr>
        <w:t xml:space="preserve">&gt;=</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ssuDist =</w:t>
      </w:r>
      <w:r>
        <w:rPr>
          <w:rStyle w:val="NormalTok"/>
        </w:rPr>
        <w:t xml:space="preserve"> ssu_dist,</w:t>
      </w:r>
      <w:r>
        <w:br/>
      </w:r>
      <w:r>
        <w:rPr>
          <w:rStyle w:val="NormalTok"/>
        </w:rPr>
        <w:t xml:space="preserve">                </w:t>
      </w:r>
      <w:r>
        <w:rPr>
          <w:rStyle w:val="AttributeTok"/>
        </w:rPr>
        <w:t xml:space="preserve">N =</w:t>
      </w:r>
      <w:r>
        <w:rPr>
          <w:rStyle w:val="NormalTok"/>
        </w:rPr>
        <w:t xml:space="preserve"> ssu_N</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w:t>
      </w:r>
      <w:r>
        <w:br/>
      </w:r>
      <w:r>
        <w:br/>
      </w:r>
      <w:r>
        <w:rPr>
          <w:rStyle w:val="NormalTok"/>
        </w:rPr>
        <w:t xml:space="preserve">    </w:t>
      </w:r>
      <w:r>
        <w:rPr>
          <w:rStyle w:val="CommentTok"/>
        </w:rPr>
        <w:t xml:space="preserve"># Prepare selected SSU and their specific neighbours with code like `A_B`</w:t>
      </w:r>
      <w:r>
        <w:br/>
      </w:r>
      <w:r>
        <w:rPr>
          <w:rStyle w:val="NormalTok"/>
        </w:rPr>
        <w:t xml:space="preserve">    </w:t>
      </w:r>
      <w:r>
        <w:rPr>
          <w:rStyle w:val="CommentTok"/>
        </w:rPr>
        <w:t xml:space="preserve"># `A` is for the SSU sample ID (1:`ssu_N`)</w:t>
      </w:r>
      <w:r>
        <w:br/>
      </w:r>
      <w:r>
        <w:rPr>
          <w:rStyle w:val="NormalTok"/>
        </w:rPr>
        <w:t xml:space="preserve">    </w:t>
      </w:r>
      <w:r>
        <w:rPr>
          <w:rStyle w:val="CommentTok"/>
        </w:rPr>
        <w:t xml:space="preserve"># `B` is for the neighbour ID (0:6 where zero is the focal point, and</w:t>
      </w:r>
      <w:r>
        <w:br/>
      </w:r>
      <w:r>
        <w:rPr>
          <w:rStyle w:val="NormalTok"/>
        </w:rPr>
        <w:t xml:space="preserve">    </w:t>
      </w:r>
      <w:r>
        <w:rPr>
          <w:rStyle w:val="CommentTok"/>
        </w:rPr>
        <w:t xml:space="preserve"># 1:6 are the 6 neighbours starting from the top point moving clockwise)</w:t>
      </w:r>
      <w:r>
        <w:br/>
      </w:r>
      <w:r>
        <w:rPr>
          <w:rStyle w:val="NormalTok"/>
        </w:rPr>
        <w:t xml:space="preserve">    SSU_lyr </w:t>
      </w:r>
      <w:r>
        <w:rPr>
          <w:rStyle w:val="OtherTok"/>
        </w:rPr>
        <w:t xml:space="preserve">&lt;-</w:t>
      </w:r>
      <w:r>
        <w:rPr>
          <w:rStyle w:val="NormalTok"/>
        </w:rPr>
        <w:t xml:space="preserve"> </w:t>
      </w:r>
      <w:r>
        <w:rPr>
          <w:rStyle w:val="FunctionTok"/>
        </w:rPr>
        <w:t xml:space="preserve">subset</w:t>
      </w:r>
      <w:r>
        <w:rPr>
          <w:rStyle w:val="NormalTok"/>
        </w:rPr>
        <w:t xml:space="preserve">(SSU_selected, sampled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SSU_lyr_ls </w:t>
      </w:r>
      <w:r>
        <w:rPr>
          <w:rStyle w:val="OtherTok"/>
        </w:rPr>
        <w:t xml:space="preserve">&lt;-</w:t>
      </w:r>
      <w:r>
        <w:rPr>
          <w:rStyle w:val="NormalTok"/>
        </w:rPr>
        <w:t xml:space="preserve"> </w:t>
      </w:r>
      <w:r>
        <w:rPr>
          <w:rStyle w:val="FunctionTok"/>
        </w:rPr>
        <w:t xml:space="preserve">list</w:t>
      </w:r>
      <w:r>
        <w:rPr>
          <w:rStyle w:val="NormalTok"/>
        </w:rPr>
        <w:t xml:space="preserve">()</w:t>
      </w:r>
      <w:r>
        <w:br/>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(SSU_lyr))</w:t>
      </w:r>
      <w:r>
        <w:br/>
      </w:r>
      <w:r>
        <w:rPr>
          <w:rStyle w:val="NormalTok"/>
        </w:rPr>
        <w:t xml:space="preserve">    {</w:t>
      </w:r>
      <w:r>
        <w:br/>
      </w:r>
      <w:r>
        <w:rPr>
          <w:rStyle w:val="NormalTok"/>
        </w:rPr>
        <w:t xml:space="preserve">        </w:t>
      </w:r>
      <w:r>
        <w:rPr>
          <w:rStyle w:val="CommentTok"/>
        </w:rPr>
        <w:t xml:space="preserve"># get neighbours for specific row</w:t>
      </w:r>
      <w:r>
        <w:br/>
      </w:r>
      <w:r>
        <w:rPr>
          <w:rStyle w:val="NormalTok"/>
        </w:rPr>
        <w:t xml:space="preserve">        nei_hx </w:t>
      </w:r>
      <w:r>
        <w:rPr>
          <w:rStyle w:val="OtherTok"/>
        </w:rPr>
        <w:t xml:space="preserve">&lt;-</w:t>
      </w:r>
      <w:r>
        <w:rPr>
          <w:rStyle w:val="NormalTok"/>
        </w:rPr>
        <w:t xml:space="preserve"> SSU_selected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(ET_Index </w:t>
      </w:r>
      <w:r>
        <w:rPr>
          <w:rStyle w:val="SpecialCharTok"/>
        </w:rPr>
        <w:t xml:space="preserve">==</w:t>
      </w:r>
      <w:r>
        <w:rPr>
          <w:rStyle w:val="NormalTok"/>
        </w:rPr>
        <w:t xml:space="preserve"> SSU_lyr</w:t>
      </w:r>
      <w:r>
        <w:rPr>
          <w:rStyle w:val="SpecialCharTok"/>
        </w:rPr>
        <w:t xml:space="preserve">$</w:t>
      </w:r>
      <w:r>
        <w:rPr>
          <w:rStyle w:val="NormalTok"/>
        </w:rPr>
        <w:t xml:space="preserve">ET_Index[i])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br/>
      </w:r>
      <w:r>
        <w:rPr>
          <w:rStyle w:val="NormalTok"/>
        </w:rPr>
        <w:t xml:space="preserve">                ssuID </w:t>
      </w:r>
      <w:r>
        <w:rPr>
          <w:rStyle w:val="SpecialCharTok"/>
        </w:rPr>
        <w:t xml:space="preserve">%in%</w:t>
      </w:r>
      <w:r>
        <w:rPr>
          <w:rStyle w:val="NormalTok"/>
        </w:rPr>
        <w:t xml:space="preserve"> </w:t>
      </w:r>
      <w:r>
        <w:rPr>
          <w:rStyle w:val="FunctionTok"/>
        </w:rPr>
        <w:t xml:space="preserve">which</w:t>
      </w:r>
      <w:r>
        <w:rPr>
          <w:rStyle w:val="NormalTok"/>
        </w:rPr>
        <w:t xml:space="preserve">(</w:t>
      </w:r>
      <w:r>
        <w:br/>
      </w:r>
      <w:r>
        <w:rPr>
          <w:rStyle w:val="NormalTok"/>
        </w:rPr>
        <w:t xml:space="preserve">                    neighbour_ls[[SSU_lyr</w:t>
      </w:r>
      <w:r>
        <w:rPr>
          <w:rStyle w:val="SpecialCharTok"/>
        </w:rPr>
        <w:t xml:space="preserve">$</w:t>
      </w:r>
      <w:r>
        <w:rPr>
          <w:rStyle w:val="NormalTok"/>
        </w:rPr>
        <w:t xml:space="preserve">ET_Index[i]]][, SSU_lyr</w:t>
      </w:r>
      <w:r>
        <w:rPr>
          <w:rStyle w:val="SpecialCharTok"/>
        </w:rPr>
        <w:t xml:space="preserve">$</w:t>
      </w:r>
      <w:r>
        <w:rPr>
          <w:rStyle w:val="NormalTok"/>
        </w:rPr>
        <w:t xml:space="preserve">ssuID[i]]</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code A </w:t>
      </w:r>
      <w:r>
        <w:br/>
      </w:r>
      <w:r>
        <w:rPr>
          <w:rStyle w:val="NormalTok"/>
        </w:rPr>
        <w:t xml:space="preserve">        nei_hx</w:t>
      </w:r>
      <w:r>
        <w:rPr>
          <w:rStyle w:val="SpecialCharTok"/>
        </w:rPr>
        <w:t xml:space="preserve">$</w:t>
      </w:r>
      <w:r>
        <w:rPr>
          <w:rStyle w:val="NormalTok"/>
        </w:rPr>
        <w:t xml:space="preserve">codeA </w:t>
      </w:r>
      <w:r>
        <w:rPr>
          <w:rStyle w:val="OtherTok"/>
        </w:rPr>
        <w:t xml:space="preserve">&lt;-</w:t>
      </w:r>
      <w:r>
        <w:rPr>
          <w:rStyle w:val="NormalTok"/>
        </w:rPr>
        <w:t xml:space="preserve"> SSU_lyr</w:t>
      </w:r>
      <w:r>
        <w:rPr>
          <w:rStyle w:val="SpecialCharTok"/>
        </w:rPr>
        <w:t xml:space="preserve">$</w:t>
      </w:r>
      <w:r>
        <w:rPr>
          <w:rStyle w:val="NormalTok"/>
        </w:rPr>
        <w:t xml:space="preserve">sampled[i]</w:t>
      </w:r>
      <w:r>
        <w:br/>
      </w:r>
      <w:r>
        <w:rPr>
          <w:rStyle w:val="NormalTok"/>
        </w:rPr>
        <w:t xml:space="preserve">        </w:t>
      </w:r>
      <w:r>
        <w:br/>
      </w:r>
      <w:r>
        <w:rPr>
          <w:rStyle w:val="NormalTok"/>
        </w:rPr>
        <w:t xml:space="preserve">        </w:t>
      </w:r>
      <w:r>
        <w:rPr>
          <w:rStyle w:val="CommentTok"/>
        </w:rPr>
        <w:t xml:space="preserve"># code B</w:t>
      </w:r>
      <w:r>
        <w:br/>
      </w:r>
      <w:r>
        <w:rPr>
          <w:rStyle w:val="NormalTok"/>
        </w:rPr>
        <w:t xml:space="preserve">        nei_hx</w:t>
      </w:r>
      <w:r>
        <w:rPr>
          <w:rStyle w:val="SpecialCharTok"/>
        </w:rPr>
        <w:t xml:space="preserve">$</w:t>
      </w:r>
      <w:r>
        <w:rPr>
          <w:rStyle w:val="NormalTok"/>
        </w:rPr>
        <w:t xml:space="preserve">codeB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w:t>
      </w:r>
      <w:r>
        <w:br/>
      </w:r>
      <w:r>
        <w:br/>
      </w:r>
      <w:r>
        <w:rPr>
          <w:rStyle w:val="NormalTok"/>
        </w:rPr>
        <w:t xml:space="preserve">        SSU_lyr_ls[[i]] </w:t>
      </w:r>
      <w:r>
        <w:rPr>
          <w:rStyle w:val="OtherTok"/>
        </w:rPr>
        <w:t xml:space="preserve">&lt;-</w:t>
      </w:r>
      <w:r>
        <w:rPr>
          <w:rStyle w:val="NormalTok"/>
        </w:rPr>
        <w:t xml:space="preserve"> nei_hx</w:t>
      </w:r>
      <w:r>
        <w:br/>
      </w:r>
      <w:r>
        <w:rPr>
          <w:rStyle w:val="NormalTok"/>
        </w:rPr>
        <w:t xml:space="preserve">    }</w:t>
      </w:r>
      <w:r>
        <w:br/>
      </w:r>
      <w:r>
        <w:br/>
      </w:r>
      <w:r>
        <w:rPr>
          <w:rStyle w:val="NormalTok"/>
        </w:rPr>
        <w:t xml:space="preserve">    </w:t>
      </w:r>
      <w:r>
        <w:rPr>
          <w:rStyle w:val="CommentTok"/>
        </w:rPr>
        <w:t xml:space="preserve"># save</w:t>
      </w:r>
      <w:r>
        <w:br/>
      </w:r>
      <w:r>
        <w:rPr>
          <w:rStyle w:val="NormalTok"/>
        </w:rPr>
        <w:t xml:space="preserve">    </w:t>
      </w:r>
      <w:r>
        <w:rPr>
          <w:rStyle w:val="FunctionTok"/>
        </w:rPr>
        <w:t xml:space="preserve">assign</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'SSU_all_'</w:t>
      </w:r>
      <w:r>
        <w:rPr>
          <w:rStyle w:val="NormalTok"/>
        </w:rPr>
        <w:t xml:space="preserve">, lyr),</w:t>
      </w:r>
      <w:r>
        <w:br/>
      </w:r>
      <w:r>
        <w:rPr>
          <w:rStyle w:val="NormalTok"/>
        </w:rPr>
        <w:t xml:space="preserve">        SSU_selected</w:t>
      </w:r>
      <w:r>
        <w:br/>
      </w:r>
      <w:r>
        <w:rPr>
          <w:rStyle w:val="NormalTok"/>
        </w:rPr>
        <w:t xml:space="preserve">    )</w:t>
      </w:r>
      <w:r>
        <w:br/>
      </w:r>
      <w:r>
        <w:rPr>
          <w:rStyle w:val="NormalTok"/>
        </w:rPr>
        <w:t xml:space="preserve">    </w:t>
      </w:r>
      <w:r>
        <w:rPr>
          <w:rStyle w:val="FunctionTok"/>
        </w:rPr>
        <w:t xml:space="preserve">assign</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'SSU_'</w:t>
      </w:r>
      <w:r>
        <w:rPr>
          <w:rStyle w:val="NormalTok"/>
        </w:rPr>
        <w:t xml:space="preserve">, lyr),</w:t>
      </w:r>
      <w:r>
        <w:br/>
      </w:r>
      <w:r>
        <w:rPr>
          <w:rStyle w:val="NormalTok"/>
        </w:rPr>
        <w:t xml:space="preserve">        </w:t>
      </w:r>
      <w:r>
        <w:rPr>
          <w:rStyle w:val="FunctionTok"/>
        </w:rPr>
        <w:t xml:space="preserve">do.call</w:t>
      </w:r>
      <w:r>
        <w:rPr>
          <w:rStyle w:val="NormalTok"/>
        </w:rPr>
        <w:t xml:space="preserve">(rbind, SSU_lyr_ls)</w:t>
      </w:r>
      <w:r>
        <w:br/>
      </w:r>
      <w:r>
        <w:rPr>
          <w:rStyle w:val="NormalTok"/>
        </w:rPr>
        <w:t xml:space="preserve">    )</w:t>
      </w:r>
      <w:r>
        <w:br/>
      </w:r>
      <w:r>
        <w:rPr>
          <w:rStyle w:val="NormalTok"/>
        </w:rPr>
        <w:t xml:space="preserve">}</w:t>
      </w:r>
    </w:p>
    <w:bookmarkEnd w:id="154"/>
    <w:bookmarkStart w:id="157" w:name="export-psu-and-ssu-samples-in-shapefiles"/>
    <w:p>
      <w:pPr>
        <w:pStyle w:val="Heading2"/>
      </w:pPr>
      <w:r>
        <w:t xml:space="preserve">Export PSU and SSU samples in shapefiles</w:t>
      </w:r>
    </w:p>
    <w:p>
      <w:pPr>
        <w:pStyle w:val="FirstParagraph"/>
      </w:pPr>
      <w:r>
        <w:t xml:space="preserve">The purpose of this final section is to export all PSU and SSU points in a shapefile format.</w:t>
      </w:r>
      <w:r>
        <w:t xml:space="preserve"> </w:t>
      </w:r>
      <w:r>
        <w:t xml:space="preserve">The format was chosen to facilitate post-processing, but it can be modified to fit different needs.</w:t>
      </w:r>
      <w:r>
        <w:t xml:space="preserve"> </w:t>
      </w:r>
      <w:r>
        <w:t xml:space="preserve">The first code chunk saves all PSU and SSU points into a single file, while the second code chunk separates the same sampled points by ecoregion.</w:t>
      </w:r>
    </w:p>
    <w:bookmarkStart w:id="155" w:name="grouped-ecoregions"/>
    <w:p>
      <w:pPr>
        <w:pStyle w:val="Heading4"/>
      </w:pPr>
      <w:r>
        <w:t xml:space="preserve">Grouped ecoregions</w:t>
      </w:r>
    </w:p>
    <w:p>
      <w:pPr>
        <w:pStyle w:val="SourceCode"/>
      </w:pPr>
      <w:r>
        <w:rPr>
          <w:rStyle w:val="NormalTok"/>
        </w:rPr>
        <w:t xml:space="preserve">savePath </w:t>
      </w:r>
      <w:r>
        <w:rPr>
          <w:rStyle w:val="OtherTok"/>
        </w:rPr>
        <w:t xml:space="preserve">=</w:t>
      </w:r>
      <w:r>
        <w:rPr>
          <w:rStyle w:val="NormalTok"/>
        </w:rPr>
        <w:t xml:space="preserve"> </w:t>
      </w:r>
      <w:r>
        <w:rPr>
          <w:rStyle w:val="FunctionTok"/>
        </w:rPr>
        <w:t xml:space="preserve">file.path</w:t>
      </w:r>
      <w:r>
        <w:rPr>
          <w:rStyle w:val="NormalTok"/>
        </w:rPr>
        <w:t xml:space="preserve">(outputFolder, </w:t>
      </w:r>
      <w:r>
        <w:rPr>
          <w:rStyle w:val="StringTok"/>
        </w:rPr>
        <w:t xml:space="preserve">'allEcoregion'</w:t>
      </w:r>
      <w:r>
        <w:rPr>
          <w:rStyle w:val="NormalTok"/>
        </w:rPr>
        <w:t xml:space="preserve">)</w:t>
      </w:r>
      <w:r>
        <w:br/>
      </w:r>
      <w:r>
        <w:rPr>
          <w:rStyle w:val="FunctionTok"/>
        </w:rPr>
        <w:t xml:space="preserve">dir.create</w:t>
      </w:r>
      <w:r>
        <w:rPr>
          <w:rStyle w:val="NormalTok"/>
        </w:rPr>
        <w:t xml:space="preserve">(savePath, </w:t>
      </w:r>
      <w:r>
        <w:rPr>
          <w:rStyle w:val="AttributeTok"/>
        </w:rPr>
        <w:t xml:space="preserve">recursive =</w:t>
      </w:r>
      <w:r>
        <w:rPr>
          <w:rStyle w:val="NormalTok"/>
        </w:rPr>
        <w:t xml:space="preserve"> </w:t>
      </w:r>
      <w:r>
        <w:rPr>
          <w:rStyle w:val="ConstantTok"/>
        </w:rPr>
        <w:t xml:space="preserve">TRUE</w:t>
      </w:r>
      <w:r>
        <w:rPr>
          <w:rStyle w:val="NormalTok"/>
        </w:rPr>
        <w:t xml:space="preserve">)</w:t>
      </w:r>
      <w:r>
        <w:br/>
      </w:r>
      <w:r>
        <w:br/>
      </w:r>
      <w:r>
        <w:rPr>
          <w:rStyle w:val="NormalTok"/>
        </w:rPr>
        <w:t xml:space="preserve">varsToRm </w:t>
      </w:r>
      <w:r>
        <w:rPr>
          <w:rStyle w:val="OtherTok"/>
        </w:rPr>
        <w:t xml:space="preserve">=</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'OBJECTID'</w:t>
      </w:r>
      <w:r>
        <w:rPr>
          <w:rStyle w:val="NormalTok"/>
        </w:rPr>
        <w:t xml:space="preserve">, </w:t>
      </w:r>
      <w:r>
        <w:rPr>
          <w:rStyle w:val="StringTok"/>
        </w:rPr>
        <w:t xml:space="preserve">'Join_Count'</w:t>
      </w:r>
      <w:r>
        <w:rPr>
          <w:rStyle w:val="NormalTok"/>
        </w:rPr>
        <w:t xml:space="preserve">, </w:t>
      </w:r>
      <w:r>
        <w:rPr>
          <w:rStyle w:val="StringTok"/>
        </w:rPr>
        <w:t xml:space="preserve">'TARGET_FID'</w:t>
      </w:r>
      <w:r>
        <w:rPr>
          <w:rStyle w:val="NormalTok"/>
        </w:rPr>
        <w:t xml:space="preserve">,</w:t>
      </w:r>
      <w:r>
        <w:br/>
      </w:r>
      <w:r>
        <w:rPr>
          <w:rStyle w:val="NormalTok"/>
        </w:rPr>
        <w:t xml:space="preserve">    </w:t>
      </w:r>
      <w:r>
        <w:rPr>
          <w:rStyle w:val="StringTok"/>
        </w:rPr>
        <w:t xml:space="preserve">'ET_ID'</w:t>
      </w:r>
      <w:r>
        <w:rPr>
          <w:rStyle w:val="NormalTok"/>
        </w:rPr>
        <w:t xml:space="preserve">, </w:t>
      </w:r>
      <w:r>
        <w:rPr>
          <w:rStyle w:val="StringTok"/>
        </w:rPr>
        <w:t xml:space="preserve">'ET_ID_Old'</w:t>
      </w:r>
      <w:r>
        <w:rPr>
          <w:rStyle w:val="NormalTok"/>
        </w:rPr>
        <w:t xml:space="preserve">, </w:t>
      </w:r>
      <w:r>
        <w:rPr>
          <w:rStyle w:val="StringTok"/>
        </w:rPr>
        <w:t xml:space="preserve">'ET_IDX_Old'</w:t>
      </w:r>
      <w:r>
        <w:br/>
      </w:r>
      <w:r>
        <w:rPr>
          <w:rStyle w:val="NormalTok"/>
        </w:rPr>
        <w:t xml:space="preserve">)</w:t>
      </w:r>
      <w:r>
        <w:br/>
      </w:r>
      <w:r>
        <w:br/>
      </w:r>
      <w:r>
        <w:rPr>
          <w:rStyle w:val="NormalTok"/>
        </w:rPr>
        <w:t xml:space="preserve">hexas_save </w:t>
      </w:r>
      <w:r>
        <w:rPr>
          <w:rStyle w:val="OtherTok"/>
        </w:rPr>
        <w:t xml:space="preserve">&lt;-</w:t>
      </w:r>
      <w:r>
        <w:rPr>
          <w:rStyle w:val="NormalTok"/>
        </w:rPr>
        <w:t xml:space="preserve"> hexas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all_of</w:t>
      </w:r>
      <w:r>
        <w:rPr>
          <w:rStyle w:val="NormalTok"/>
        </w:rPr>
        <w:t xml:space="preserve">(varsToRm))</w:t>
      </w:r>
      <w:r>
        <w:br/>
      </w:r>
      <w:r>
        <w:br/>
      </w:r>
      <w:r>
        <w:rPr>
          <w:rStyle w:val="CommentTok"/>
        </w:rPr>
        <w:t xml:space="preserve"># rename attributes table so it has a maximum of 10 characters</w:t>
      </w:r>
      <w:r>
        <w:br/>
      </w:r>
      <w:r>
        <w:rPr>
          <w:rStyle w:val="FunctionTok"/>
        </w:rPr>
        <w:t xml:space="preserve">names</w:t>
      </w:r>
      <w:r>
        <w:rPr>
          <w:rStyle w:val="NormalTok"/>
        </w:rPr>
        <w:t xml:space="preserve">(hexas_save) </w:t>
      </w:r>
      <w:r>
        <w:rPr>
          <w:rStyle w:val="OtherTok"/>
        </w:rPr>
        <w:t xml:space="preserve">&lt;-</w:t>
      </w:r>
      <w:r>
        <w:rPr>
          <w:rStyle w:val="NormalTok"/>
        </w:rPr>
        <w:t xml:space="preserve"> </w:t>
      </w:r>
      <w:r>
        <w:rPr>
          <w:rStyle w:val="FunctionTok"/>
        </w:rPr>
        <w:t xml:space="preserve">abbreviate</w:t>
      </w:r>
      <w:r>
        <w:rPr>
          <w:rStyle w:val="NormalTok"/>
        </w:rPr>
        <w:t xml:space="preserve">(</w:t>
      </w:r>
      <w:r>
        <w:rPr>
          <w:rStyle w:val="FunctionTok"/>
        </w:rPr>
        <w:t xml:space="preserve">names</w:t>
      </w:r>
      <w:r>
        <w:rPr>
          <w:rStyle w:val="NormalTok"/>
        </w:rPr>
        <w:t xml:space="preserve">(hexas_save), </w:t>
      </w:r>
      <w:r>
        <w:rPr>
          <w:rStyle w:val="AttributeTok"/>
        </w:rPr>
        <w:t xml:space="preserve">minlength =</w:t>
      </w:r>
      <w:r>
        <w:rPr>
          <w:rStyle w:val="NormalTok"/>
        </w:rPr>
        <w:t xml:space="preserve"> </w:t>
      </w:r>
      <w:r>
        <w:rPr>
          <w:rStyle w:val="DecValTok"/>
        </w:rPr>
        <w:t xml:space="preserve">10</w:t>
      </w:r>
      <w:r>
        <w:rPr>
          <w:rStyle w:val="NormalTok"/>
        </w:rPr>
        <w:t xml:space="preserve">)</w:t>
      </w:r>
      <w:r>
        <w:br/>
      </w:r>
      <w:r>
        <w:br/>
      </w:r>
      <w:r>
        <w:rPr>
          <w:rStyle w:val="CommentTok"/>
        </w:rPr>
        <w:t xml:space="preserve"># add coordinates</w:t>
      </w:r>
      <w:r>
        <w:br/>
      </w:r>
      <w:r>
        <w:rPr>
          <w:rStyle w:val="NormalTok"/>
        </w:rPr>
        <w:t xml:space="preserve">coords </w:t>
      </w:r>
      <w:r>
        <w:rPr>
          <w:rStyle w:val="OtherTok"/>
        </w:rPr>
        <w:t xml:space="preserve">&lt;-</w:t>
      </w:r>
      <w:r>
        <w:rPr>
          <w:rStyle w:val="NormalTok"/>
        </w:rPr>
        <w:t xml:space="preserve"> hexas_save </w:t>
      </w:r>
      <w:r>
        <w:rPr>
          <w:rStyle w:val="SpecialCharTok"/>
        </w:rPr>
        <w:t xml:space="preserve">|&gt;</w:t>
      </w:r>
      <w:r>
        <w:br/>
      </w:r>
      <w:r>
        <w:rPr>
          <w:rStyle w:val="NormalTok"/>
        </w:rPr>
        <w:t xml:space="preserve">    sf</w:t>
      </w:r>
      <w:r>
        <w:rPr>
          <w:rStyle w:val="SpecialCharTok"/>
        </w:rPr>
        <w:t xml:space="preserve">::</w:t>
      </w:r>
      <w:r>
        <w:rPr>
          <w:rStyle w:val="FunctionTok"/>
        </w:rPr>
        <w:t xml:space="preserve">st_centroid</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DecValTok"/>
        </w:rPr>
        <w:t xml:space="preserve">4326</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st_coordinates</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hexas_save </w:t>
      </w:r>
      <w:r>
        <w:rPr>
          <w:rStyle w:val="OtherTok"/>
        </w:rPr>
        <w:t xml:space="preserve">&lt;-</w:t>
      </w:r>
      <w:r>
        <w:rPr>
          <w:rStyle w:val="NormalTok"/>
        </w:rPr>
        <w:t xml:space="preserve"> hexas_save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latitude =</w:t>
      </w:r>
      <w:r>
        <w:rPr>
          <w:rStyle w:val="NormalTok"/>
        </w:rPr>
        <w:t xml:space="preserve"> coords</w:t>
      </w:r>
      <w:r>
        <w:rPr>
          <w:rStyle w:val="SpecialCharTok"/>
        </w:rPr>
        <w:t xml:space="preserve">$</w:t>
      </w:r>
      <w:r>
        <w:rPr>
          <w:rStyle w:val="NormalTok"/>
        </w:rPr>
        <w:t xml:space="preserve">Y,</w:t>
      </w:r>
      <w:r>
        <w:br/>
      </w:r>
      <w:r>
        <w:rPr>
          <w:rStyle w:val="NormalTok"/>
        </w:rPr>
        <w:t xml:space="preserve">        </w:t>
      </w:r>
      <w:r>
        <w:rPr>
          <w:rStyle w:val="AttributeTok"/>
        </w:rPr>
        <w:t xml:space="preserve">longitude =</w:t>
      </w:r>
      <w:r>
        <w:rPr>
          <w:rStyle w:val="NormalTok"/>
        </w:rPr>
        <w:t xml:space="preserve"> coords</w:t>
      </w:r>
      <w:r>
        <w:rPr>
          <w:rStyle w:val="SpecialCharTok"/>
        </w:rPr>
        <w:t xml:space="preserve">$</w:t>
      </w:r>
      <w:r>
        <w:rPr>
          <w:rStyle w:val="NormalTok"/>
        </w:rPr>
        <w:t xml:space="preserve">X</w:t>
      </w:r>
      <w:r>
        <w:br/>
      </w:r>
      <w:r>
        <w:rPr>
          <w:rStyle w:val="NormalTok"/>
        </w:rPr>
        <w:t xml:space="preserve">    )</w:t>
      </w:r>
      <w:r>
        <w:br/>
      </w:r>
      <w:r>
        <w:br/>
      </w:r>
      <w:r>
        <w:rPr>
          <w:rStyle w:val="CommentTok"/>
        </w:rPr>
        <w:t xml:space="preserve"># save all PSU</w:t>
      </w:r>
      <w:r>
        <w:br/>
      </w:r>
      <w:r>
        <w:rPr>
          <w:rStyle w:val="NormalTok"/>
        </w:rPr>
        <w:t xml:space="preserve">hexas_save </w:t>
      </w:r>
      <w:r>
        <w:rPr>
          <w:rStyle w:val="SpecialCharTok"/>
        </w:rPr>
        <w:t xml:space="preserve">|&gt;</w:t>
      </w:r>
      <w:r>
        <w:br/>
      </w:r>
      <w:r>
        <w:rPr>
          <w:rStyle w:val="NormalTok"/>
        </w:rPr>
        <w:t xml:space="preserve">    </w:t>
      </w:r>
      <w:r>
        <w:rPr>
          <w:rStyle w:val="FunctionTok"/>
        </w:rPr>
        <w:t xml:space="preserve">write_sf</w:t>
      </w:r>
      <w:r>
        <w:rPr>
          <w:rStyle w:val="NormalTok"/>
        </w:rPr>
        <w:t xml:space="preserve">(</w:t>
      </w:r>
      <w:r>
        <w:br/>
      </w:r>
      <w:r>
        <w:rPr>
          <w:rStyle w:val="NormalTok"/>
        </w:rPr>
        <w:t xml:space="preserve">        </w:t>
      </w:r>
      <w:r>
        <w:rPr>
          <w:rStyle w:val="FunctionTok"/>
        </w:rPr>
        <w:t xml:space="preserve">file.path</w:t>
      </w:r>
      <w:r>
        <w:rPr>
          <w:rStyle w:val="NormalTok"/>
        </w:rPr>
        <w:t xml:space="preserve">(</w:t>
      </w:r>
      <w:r>
        <w:br/>
      </w:r>
      <w:r>
        <w:rPr>
          <w:rStyle w:val="NormalTok"/>
        </w:rPr>
        <w:t xml:space="preserve">            savePath,</w:t>
      </w:r>
      <w:r>
        <w:br/>
      </w:r>
      <w:r>
        <w:rPr>
          <w:rStyle w:val="NormalTok"/>
        </w:rPr>
        <w:t xml:space="preserve">            </w:t>
      </w:r>
      <w:r>
        <w:rPr>
          <w:rStyle w:val="FunctionTok"/>
        </w:rPr>
        <w:t xml:space="preserve">paste0</w:t>
      </w:r>
      <w:r>
        <w:rPr>
          <w:rStyle w:val="NormalTok"/>
        </w:rPr>
        <w:t xml:space="preserve">(</w:t>
      </w:r>
      <w:r>
        <w:rPr>
          <w:rStyle w:val="StringTok"/>
        </w:rPr>
        <w:t xml:space="preserve">'PSU-SOBQ_ALL-'</w:t>
      </w:r>
      <w:r>
        <w:rPr>
          <w:rStyle w:val="NormalTok"/>
        </w:rPr>
        <w:t xml:space="preserve">, fileSuffix, </w:t>
      </w:r>
      <w:r>
        <w:rPr>
          <w:rStyle w:val="StringTok"/>
        </w:rPr>
        <w:t xml:space="preserve">'.shp'</w:t>
      </w:r>
      <w:r>
        <w:rPr>
          <w:rStyle w:val="NormalTok"/>
        </w:rPr>
        <w:t xml:space="preserve">)</w:t>
      </w:r>
      <w:r>
        <w:br/>
      </w:r>
      <w:r>
        <w:rPr>
          <w:rStyle w:val="NormalTok"/>
        </w:rPr>
        <w:t xml:space="preserve">        )</w:t>
      </w:r>
      <w:r>
        <w:br/>
      </w:r>
      <w:r>
        <w:rPr>
          <w:rStyle w:val="NormalTok"/>
        </w:rPr>
        <w:t xml:space="preserve">    )</w:t>
      </w:r>
      <w:r>
        <w:br/>
      </w:r>
      <w:r>
        <w:br/>
      </w:r>
      <w:r>
        <w:rPr>
          <w:rStyle w:val="CommentTok"/>
        </w:rPr>
        <w:t xml:space="preserve"># Selected PSUs</w:t>
      </w:r>
      <w:r>
        <w:br/>
      </w:r>
      <w:r>
        <w:rPr>
          <w:rStyle w:val="ControlFlowTok"/>
        </w:rPr>
        <w:t xml:space="preserve">for</w:t>
      </w:r>
      <w:r>
        <w:rPr>
          <w:rStyle w:val="NormalTok"/>
        </w:rPr>
        <w:t xml:space="preserve">(lyr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'main'</w:t>
      </w:r>
      <w:r>
        <w:rPr>
          <w:rStyle w:val="NormalTok"/>
        </w:rPr>
        <w:t xml:space="preserve">, </w:t>
      </w:r>
      <w:r>
        <w:rPr>
          <w:rStyle w:val="StringTok"/>
        </w:rPr>
        <w:t xml:space="preserve">'over'</w:t>
      </w:r>
      <w:r>
        <w:rPr>
          <w:rStyle w:val="NormalTok"/>
        </w:rPr>
        <w:t xml:space="preserve">, </w:t>
      </w:r>
      <w:r>
        <w:rPr>
          <w:rStyle w:val="StringTok"/>
        </w:rPr>
        <w:t xml:space="preserve">'extra'</w:t>
      </w:r>
      <w:r>
        <w:rPr>
          <w:rStyle w:val="NormalTok"/>
        </w:rPr>
        <w:t xml:space="preserve">))</w:t>
      </w:r>
      <w:r>
        <w:br/>
      </w:r>
      <w:r>
        <w:rPr>
          <w:rStyle w:val="NormalTok"/>
        </w:rPr>
        <w:t xml:space="preserve">{</w:t>
      </w:r>
      <w:r>
        <w:br/>
      </w:r>
      <w:r>
        <w:rPr>
          <w:rStyle w:val="NormalTok"/>
        </w:rPr>
        <w:t xml:space="preserve">    hexas_save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ET_Index </w:t>
      </w:r>
      <w:r>
        <w:rPr>
          <w:rStyle w:val="SpecialCharTok"/>
        </w:rPr>
        <w:t xml:space="preserve">%in%</w:t>
      </w:r>
      <w:r>
        <w:rPr>
          <w:rStyle w:val="NormalTok"/>
        </w:rPr>
        <w:t xml:space="preserve"> </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'selected_'</w:t>
      </w:r>
      <w:r>
        <w:rPr>
          <w:rStyle w:val="NormalTok"/>
        </w:rPr>
        <w:t xml:space="preserve">, lyr))</w:t>
      </w:r>
      <w:r>
        <w:rPr>
          <w:rStyle w:val="SpecialCharTok"/>
        </w:rPr>
        <w:t xml:space="preserve">$</w:t>
      </w:r>
      <w:r>
        <w:rPr>
          <w:rStyle w:val="NormalTok"/>
        </w:rPr>
        <w:t xml:space="preserve">ET_Index</w:t>
      </w:r>
      <w:r>
        <w:br/>
      </w:r>
      <w:r>
        <w:rPr>
          <w:rStyle w:val="NormalTok"/>
        </w:rPr>
        <w:t xml:space="preserve">        ) </w:t>
      </w:r>
      <w:r>
        <w:rPr>
          <w:rStyle w:val="SpecialCharTok"/>
        </w:rPr>
        <w:t xml:space="preserve">|&gt;</w:t>
      </w:r>
      <w:r>
        <w:br/>
      </w:r>
      <w:r>
        <w:rPr>
          <w:rStyle w:val="NormalTok"/>
        </w:rPr>
        <w:t xml:space="preserve">        </w:t>
      </w:r>
      <w:r>
        <w:rPr>
          <w:rStyle w:val="FunctionTok"/>
        </w:rPr>
        <w:t xml:space="preserve">write_sf</w:t>
      </w:r>
      <w:r>
        <w:rPr>
          <w:rStyle w:val="NormalTok"/>
        </w:rPr>
        <w:t xml:space="preserve">(</w:t>
      </w:r>
      <w:r>
        <w:br/>
      </w:r>
      <w:r>
        <w:rPr>
          <w:rStyle w:val="NormalTok"/>
        </w:rPr>
        <w:t xml:space="preserve">            </w:t>
      </w:r>
      <w:r>
        <w:rPr>
          <w:rStyle w:val="FunctionTok"/>
        </w:rPr>
        <w:t xml:space="preserve">file.path</w:t>
      </w:r>
      <w:r>
        <w:rPr>
          <w:rStyle w:val="NormalTok"/>
        </w:rPr>
        <w:t xml:space="preserve">(</w:t>
      </w:r>
      <w:r>
        <w:br/>
      </w:r>
      <w:r>
        <w:rPr>
          <w:rStyle w:val="NormalTok"/>
        </w:rPr>
        <w:t xml:space="preserve">                savePath,</w:t>
      </w:r>
      <w:r>
        <w:br/>
      </w:r>
      <w:r>
        <w:rPr>
          <w:rStyle w:val="NormalTok"/>
        </w:rPr>
        <w:t xml:space="preserve">                </w:t>
      </w:r>
      <w:r>
        <w:rPr>
          <w:rStyle w:val="FunctionTok"/>
        </w:rPr>
        <w:t xml:space="preserve">paste0</w:t>
      </w:r>
      <w:r>
        <w:rPr>
          <w:rStyle w:val="NormalTok"/>
        </w:rPr>
        <w:t xml:space="preserve">(</w:t>
      </w:r>
      <w:r>
        <w:rPr>
          <w:rStyle w:val="StringTok"/>
        </w:rPr>
        <w:t xml:space="preserve">'PSU-SOBQ_'</w:t>
      </w:r>
      <w:r>
        <w:rPr>
          <w:rStyle w:val="NormalTok"/>
        </w:rPr>
        <w:t xml:space="preserve">, lyr, </w:t>
      </w:r>
      <w:r>
        <w:rPr>
          <w:rStyle w:val="StringTok"/>
        </w:rPr>
        <w:t xml:space="preserve">'-'</w:t>
      </w:r>
      <w:r>
        <w:rPr>
          <w:rStyle w:val="NormalTok"/>
        </w:rPr>
        <w:t xml:space="preserve">, fileSuffix, </w:t>
      </w:r>
      <w:r>
        <w:rPr>
          <w:rStyle w:val="StringTok"/>
        </w:rPr>
        <w:t xml:space="preserve">'.shp'</w:t>
      </w:r>
      <w:r>
        <w:rPr>
          <w:rStyle w:val="NormalTok"/>
        </w:rPr>
        <w:t xml:space="preserve">)</w:t>
      </w:r>
      <w:r>
        <w:br/>
      </w:r>
      <w:r>
        <w:rPr>
          <w:rStyle w:val="NormalTok"/>
        </w:rPr>
        <w:t xml:space="preserve">            )</w:t>
      </w:r>
      <w:r>
        <w:br/>
      </w:r>
      <w:r>
        <w:rPr>
          <w:rStyle w:val="NormalTok"/>
        </w:rPr>
        <w:t xml:space="preserve">        )</w:t>
      </w:r>
      <w:r>
        <w:br/>
      </w:r>
      <w:r>
        <w:rPr>
          <w:rStyle w:val="NormalTok"/>
        </w:rPr>
        <w:t xml:space="preserve">}</w:t>
      </w:r>
      <w:r>
        <w:br/>
      </w:r>
      <w:r>
        <w:br/>
      </w:r>
      <w:r>
        <w:rPr>
          <w:rStyle w:val="CommentTok"/>
        </w:rPr>
        <w:t xml:space="preserve"># Save all SSU</w:t>
      </w:r>
      <w:r>
        <w:br/>
      </w:r>
      <w:r>
        <w:rPr>
          <w:rStyle w:val="ControlFlowTok"/>
        </w:rPr>
        <w:t xml:space="preserve">for</w:t>
      </w:r>
      <w:r>
        <w:rPr>
          <w:rStyle w:val="NormalTok"/>
        </w:rPr>
        <w:t xml:space="preserve">(lyr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'main'</w:t>
      </w:r>
      <w:r>
        <w:rPr>
          <w:rStyle w:val="NormalTok"/>
        </w:rPr>
        <w:t xml:space="preserve">, </w:t>
      </w:r>
      <w:r>
        <w:rPr>
          <w:rStyle w:val="StringTok"/>
        </w:rPr>
        <w:t xml:space="preserve">'over'</w:t>
      </w:r>
      <w:r>
        <w:rPr>
          <w:rStyle w:val="NormalTok"/>
        </w:rPr>
        <w:t xml:space="preserve">, </w:t>
      </w:r>
      <w:r>
        <w:rPr>
          <w:rStyle w:val="StringTok"/>
        </w:rPr>
        <w:t xml:space="preserve">'extra'</w:t>
      </w:r>
      <w:r>
        <w:rPr>
          <w:rStyle w:val="NormalTok"/>
        </w:rPr>
        <w:t xml:space="preserve">))</w:t>
      </w:r>
      <w:r>
        <w:br/>
      </w:r>
      <w:r>
        <w:rPr>
          <w:rStyle w:val="NormalTok"/>
        </w:rPr>
        <w:t xml:space="preserve">{</w:t>
      </w:r>
      <w:r>
        <w:br/>
      </w:r>
      <w:r>
        <w:rPr>
          <w:rStyle w:val="NormalTok"/>
        </w:rPr>
        <w:t xml:space="preserve">    </w:t>
      </w:r>
      <w:r>
        <w:rPr>
          <w:rStyle w:val="CommentTok"/>
        </w:rPr>
        <w:t xml:space="preserve"># SSU main</w:t>
      </w:r>
      <w:r>
        <w:br/>
      </w:r>
      <w:r>
        <w:rPr>
          <w:rStyle w:val="NormalTok"/>
        </w:rPr>
        <w:t xml:space="preserve">    SSU_lyr </w:t>
      </w:r>
      <w:r>
        <w:rPr>
          <w:rStyle w:val="OtherTok"/>
        </w:rPr>
        <w:t xml:space="preserve">&lt;-</w:t>
      </w:r>
      <w:r>
        <w:rPr>
          <w:rStyle w:val="NormalTok"/>
        </w:rPr>
        <w:t xml:space="preserve"> </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'SSU_all_'</w:t>
      </w:r>
      <w:r>
        <w:rPr>
          <w:rStyle w:val="NormalTok"/>
        </w:rPr>
        <w:t xml:space="preserve">, lyr))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w:t>
      </w:r>
      <w:r>
        <w:rPr>
          <w:rStyle w:val="StringTok"/>
        </w:rPr>
        <w:t xml:space="preserve">'nbNeighb'</w:t>
      </w:r>
      <w:r>
        <w:rPr>
          <w:rStyle w:val="NormalTok"/>
        </w:rPr>
        <w:t xml:space="preserve">, </w:t>
      </w:r>
      <w:r>
        <w:rPr>
          <w:rStyle w:val="StringTok"/>
        </w:rPr>
        <w:t xml:space="preserve">'nbPropNA'</w:t>
      </w:r>
      <w:r>
        <w:rPr>
          <w:rStyle w:val="NormalTok"/>
        </w:rPr>
        <w:t xml:space="preserve">, </w:t>
      </w:r>
      <w:r>
        <w:rPr>
          <w:rStyle w:val="StringTok"/>
        </w:rPr>
        <w:t xml:space="preserve">'sampled'</w:t>
      </w:r>
      <w:r>
        <w:rPr>
          <w:rStyle w:val="NormalTok"/>
        </w:rPr>
        <w:t xml:space="preserve">))</w:t>
      </w:r>
      <w:r>
        <w:br/>
      </w:r>
      <w:r>
        <w:br/>
      </w:r>
      <w:r>
        <w:rPr>
          <w:rStyle w:val="NormalTok"/>
        </w:rPr>
        <w:t xml:space="preserve">    coords </w:t>
      </w:r>
      <w:r>
        <w:rPr>
          <w:rStyle w:val="OtherTok"/>
        </w:rPr>
        <w:t xml:space="preserve">&lt;-</w:t>
      </w:r>
      <w:r>
        <w:rPr>
          <w:rStyle w:val="NormalTok"/>
        </w:rPr>
        <w:t xml:space="preserve"> SSU_lyr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DecValTok"/>
        </w:rPr>
        <w:t xml:space="preserve">4326</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st_coordinates</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    SSU_lyr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latitude =</w:t>
      </w:r>
      <w:r>
        <w:rPr>
          <w:rStyle w:val="NormalTok"/>
        </w:rPr>
        <w:t xml:space="preserve"> coords</w:t>
      </w:r>
      <w:r>
        <w:rPr>
          <w:rStyle w:val="SpecialCharTok"/>
        </w:rPr>
        <w:t xml:space="preserve">$</w:t>
      </w:r>
      <w:r>
        <w:rPr>
          <w:rStyle w:val="NormalTok"/>
        </w:rPr>
        <w:t xml:space="preserve">Y,</w:t>
      </w:r>
      <w:r>
        <w:br/>
      </w:r>
      <w:r>
        <w:rPr>
          <w:rStyle w:val="NormalTok"/>
        </w:rPr>
        <w:t xml:space="preserve">            </w:t>
      </w:r>
      <w:r>
        <w:rPr>
          <w:rStyle w:val="AttributeTok"/>
        </w:rPr>
        <w:t xml:space="preserve">longitude =</w:t>
      </w:r>
      <w:r>
        <w:rPr>
          <w:rStyle w:val="NormalTok"/>
        </w:rPr>
        <w:t xml:space="preserve"> coords</w:t>
      </w:r>
      <w:r>
        <w:rPr>
          <w:rStyle w:val="SpecialCharTok"/>
        </w:rPr>
        <w:t xml:space="preserve">$</w:t>
      </w:r>
      <w:r>
        <w:rPr>
          <w:rStyle w:val="NormalTok"/>
        </w:rPr>
        <w:t xml:space="preserve">X</w:t>
      </w:r>
      <w:r>
        <w:br/>
      </w:r>
      <w:r>
        <w:rPr>
          <w:rStyle w:val="NormalTok"/>
        </w:rPr>
        <w:t xml:space="preserve">        ) </w:t>
      </w:r>
      <w:r>
        <w:rPr>
          <w:rStyle w:val="SpecialCharTok"/>
        </w:rPr>
        <w:t xml:space="preserve">|&gt;</w:t>
      </w:r>
      <w:r>
        <w:br/>
      </w:r>
      <w:r>
        <w:rPr>
          <w:rStyle w:val="NormalTok"/>
        </w:rPr>
        <w:t xml:space="preserve">        </w:t>
      </w:r>
      <w:r>
        <w:rPr>
          <w:rStyle w:val="FunctionTok"/>
        </w:rPr>
        <w:t xml:space="preserve">write_sf</w:t>
      </w:r>
      <w:r>
        <w:rPr>
          <w:rStyle w:val="NormalTok"/>
        </w:rPr>
        <w:t xml:space="preserve">(</w:t>
      </w:r>
      <w:r>
        <w:br/>
      </w:r>
      <w:r>
        <w:rPr>
          <w:rStyle w:val="NormalTok"/>
        </w:rPr>
        <w:t xml:space="preserve">            </w:t>
      </w:r>
      <w:r>
        <w:rPr>
          <w:rStyle w:val="FunctionTok"/>
        </w:rPr>
        <w:t xml:space="preserve">file.path</w:t>
      </w:r>
      <w:r>
        <w:rPr>
          <w:rStyle w:val="NormalTok"/>
        </w:rPr>
        <w:t xml:space="preserve">(</w:t>
      </w:r>
      <w:r>
        <w:br/>
      </w:r>
      <w:r>
        <w:rPr>
          <w:rStyle w:val="NormalTok"/>
        </w:rPr>
        <w:t xml:space="preserve">                savePath,</w:t>
      </w:r>
      <w:r>
        <w:br/>
      </w:r>
      <w:r>
        <w:rPr>
          <w:rStyle w:val="NormalTok"/>
        </w:rPr>
        <w:t xml:space="preserve">                </w:t>
      </w:r>
      <w:r>
        <w:rPr>
          <w:rStyle w:val="FunctionTok"/>
        </w:rPr>
        <w:t xml:space="preserve">paste0</w:t>
      </w:r>
      <w:r>
        <w:rPr>
          <w:rStyle w:val="NormalTok"/>
        </w:rPr>
        <w:t xml:space="preserve">(</w:t>
      </w:r>
      <w:r>
        <w:rPr>
          <w:rStyle w:val="StringTok"/>
        </w:rPr>
        <w:t xml:space="preserve">'SSU-SOBQ_ALL_'</w:t>
      </w:r>
      <w:r>
        <w:rPr>
          <w:rStyle w:val="NormalTok"/>
        </w:rPr>
        <w:t xml:space="preserve">, lyr, </w:t>
      </w:r>
      <w:r>
        <w:rPr>
          <w:rStyle w:val="StringTok"/>
        </w:rPr>
        <w:t xml:space="preserve">'-'</w:t>
      </w:r>
      <w:r>
        <w:rPr>
          <w:rStyle w:val="NormalTok"/>
        </w:rPr>
        <w:t xml:space="preserve">, fileSuffix, </w:t>
      </w:r>
      <w:r>
        <w:rPr>
          <w:rStyle w:val="StringTok"/>
        </w:rPr>
        <w:t xml:space="preserve">'.shp'</w:t>
      </w:r>
      <w:r>
        <w:rPr>
          <w:rStyle w:val="NormalTok"/>
        </w:rPr>
        <w:t xml:space="preserve">)</w:t>
      </w:r>
      <w:r>
        <w:br/>
      </w:r>
      <w:r>
        <w:rPr>
          <w:rStyle w:val="NormalTok"/>
        </w:rPr>
        <w:t xml:space="preserve">            )</w:t>
      </w:r>
      <w:r>
        <w:br/>
      </w:r>
      <w:r>
        <w:rPr>
          <w:rStyle w:val="NormalTok"/>
        </w:rPr>
        <w:t xml:space="preserve">        )</w:t>
      </w:r>
      <w:r>
        <w:br/>
      </w:r>
      <w:r>
        <w:rPr>
          <w:rStyle w:val="NormalTok"/>
        </w:rPr>
        <w:t xml:space="preserve">}</w:t>
      </w:r>
      <w:r>
        <w:br/>
      </w:r>
      <w:r>
        <w:br/>
      </w:r>
      <w:r>
        <w:rPr>
          <w:rStyle w:val="CommentTok"/>
        </w:rPr>
        <w:t xml:space="preserve"># Save selected SSU</w:t>
      </w:r>
      <w:r>
        <w:br/>
      </w:r>
      <w:r>
        <w:rPr>
          <w:rStyle w:val="ControlFlowTok"/>
        </w:rPr>
        <w:t xml:space="preserve">for</w:t>
      </w:r>
      <w:r>
        <w:rPr>
          <w:rStyle w:val="NormalTok"/>
        </w:rPr>
        <w:t xml:space="preserve">(lyr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'main'</w:t>
      </w:r>
      <w:r>
        <w:rPr>
          <w:rStyle w:val="NormalTok"/>
        </w:rPr>
        <w:t xml:space="preserve">, </w:t>
      </w:r>
      <w:r>
        <w:rPr>
          <w:rStyle w:val="StringTok"/>
        </w:rPr>
        <w:t xml:space="preserve">'over'</w:t>
      </w:r>
      <w:r>
        <w:rPr>
          <w:rStyle w:val="NormalTok"/>
        </w:rPr>
        <w:t xml:space="preserve">, </w:t>
      </w:r>
      <w:r>
        <w:rPr>
          <w:rStyle w:val="StringTok"/>
        </w:rPr>
        <w:t xml:space="preserve">'extra'</w:t>
      </w:r>
      <w:r>
        <w:rPr>
          <w:rStyle w:val="NormalTok"/>
        </w:rPr>
        <w:t xml:space="preserve">))</w:t>
      </w:r>
      <w:r>
        <w:br/>
      </w:r>
      <w:r>
        <w:rPr>
          <w:rStyle w:val="NormalTok"/>
        </w:rPr>
        <w:t xml:space="preserve">{</w:t>
      </w:r>
      <w:r>
        <w:br/>
      </w:r>
      <w:r>
        <w:rPr>
          <w:rStyle w:val="NormalTok"/>
        </w:rPr>
        <w:t xml:space="preserve">    </w:t>
      </w:r>
      <w:r>
        <w:rPr>
          <w:rStyle w:val="CommentTok"/>
        </w:rPr>
        <w:t xml:space="preserve"># SSU main</w:t>
      </w:r>
      <w:r>
        <w:br/>
      </w:r>
      <w:r>
        <w:rPr>
          <w:rStyle w:val="NormalTok"/>
        </w:rPr>
        <w:t xml:space="preserve">    SSU_lyr </w:t>
      </w:r>
      <w:r>
        <w:rPr>
          <w:rStyle w:val="OtherTok"/>
        </w:rPr>
        <w:t xml:space="preserve">&lt;-</w:t>
      </w:r>
      <w:r>
        <w:rPr>
          <w:rStyle w:val="NormalTok"/>
        </w:rPr>
        <w:t xml:space="preserve"> </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'SSU_'</w:t>
      </w:r>
      <w:r>
        <w:rPr>
          <w:rStyle w:val="NormalTok"/>
        </w:rPr>
        <w:t xml:space="preserve">, lyr))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w:t>
      </w:r>
      <w:r>
        <w:rPr>
          <w:rStyle w:val="StringTok"/>
        </w:rPr>
        <w:t xml:space="preserve">'nbNeighb'</w:t>
      </w:r>
      <w:r>
        <w:rPr>
          <w:rStyle w:val="NormalTok"/>
        </w:rPr>
        <w:t xml:space="preserve">, </w:t>
      </w:r>
      <w:r>
        <w:rPr>
          <w:rStyle w:val="StringTok"/>
        </w:rPr>
        <w:t xml:space="preserve">'nbPropNA'</w:t>
      </w:r>
      <w:r>
        <w:rPr>
          <w:rStyle w:val="NormalTok"/>
        </w:rPr>
        <w:t xml:space="preserve">, </w:t>
      </w:r>
      <w:r>
        <w:rPr>
          <w:rStyle w:val="StringTok"/>
        </w:rPr>
        <w:t xml:space="preserve">'sampled'</w:t>
      </w:r>
      <w:r>
        <w:rPr>
          <w:rStyle w:val="NormalTok"/>
        </w:rPr>
        <w:t xml:space="preserve">))</w:t>
      </w:r>
      <w:r>
        <w:br/>
      </w:r>
      <w:r>
        <w:br/>
      </w:r>
      <w:r>
        <w:rPr>
          <w:rStyle w:val="NormalTok"/>
        </w:rPr>
        <w:t xml:space="preserve">    coords </w:t>
      </w:r>
      <w:r>
        <w:rPr>
          <w:rStyle w:val="OtherTok"/>
        </w:rPr>
        <w:t xml:space="preserve">&lt;-</w:t>
      </w:r>
      <w:r>
        <w:rPr>
          <w:rStyle w:val="NormalTok"/>
        </w:rPr>
        <w:t xml:space="preserve"> SSU_lyr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DecValTok"/>
        </w:rPr>
        <w:t xml:space="preserve">4326</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st_coordinates</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    SSU_lyr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latitude =</w:t>
      </w:r>
      <w:r>
        <w:rPr>
          <w:rStyle w:val="NormalTok"/>
        </w:rPr>
        <w:t xml:space="preserve"> coords</w:t>
      </w:r>
      <w:r>
        <w:rPr>
          <w:rStyle w:val="SpecialCharTok"/>
        </w:rPr>
        <w:t xml:space="preserve">$</w:t>
      </w:r>
      <w:r>
        <w:rPr>
          <w:rStyle w:val="NormalTok"/>
        </w:rPr>
        <w:t xml:space="preserve">Y,</w:t>
      </w:r>
      <w:r>
        <w:br/>
      </w:r>
      <w:r>
        <w:rPr>
          <w:rStyle w:val="NormalTok"/>
        </w:rPr>
        <w:t xml:space="preserve">            </w:t>
      </w:r>
      <w:r>
        <w:rPr>
          <w:rStyle w:val="AttributeTok"/>
        </w:rPr>
        <w:t xml:space="preserve">longitude =</w:t>
      </w:r>
      <w:r>
        <w:rPr>
          <w:rStyle w:val="NormalTok"/>
        </w:rPr>
        <w:t xml:space="preserve"> coords</w:t>
      </w:r>
      <w:r>
        <w:rPr>
          <w:rStyle w:val="SpecialCharTok"/>
        </w:rPr>
        <w:t xml:space="preserve">$</w:t>
      </w:r>
      <w:r>
        <w:rPr>
          <w:rStyle w:val="NormalTok"/>
        </w:rPr>
        <w:t xml:space="preserve">X</w:t>
      </w:r>
      <w:r>
        <w:br/>
      </w:r>
      <w:r>
        <w:rPr>
          <w:rStyle w:val="NormalTok"/>
        </w:rPr>
        <w:t xml:space="preserve">        ) </w:t>
      </w:r>
      <w:r>
        <w:rPr>
          <w:rStyle w:val="SpecialCharTok"/>
        </w:rPr>
        <w:t xml:space="preserve">|&gt;</w:t>
      </w:r>
      <w:r>
        <w:br/>
      </w:r>
      <w:r>
        <w:rPr>
          <w:rStyle w:val="NormalTok"/>
        </w:rPr>
        <w:t xml:space="preserve">        </w:t>
      </w:r>
      <w:r>
        <w:rPr>
          <w:rStyle w:val="FunctionTok"/>
        </w:rPr>
        <w:t xml:space="preserve">write_sf</w:t>
      </w:r>
      <w:r>
        <w:rPr>
          <w:rStyle w:val="NormalTok"/>
        </w:rPr>
        <w:t xml:space="preserve">(</w:t>
      </w:r>
      <w:r>
        <w:br/>
      </w:r>
      <w:r>
        <w:rPr>
          <w:rStyle w:val="NormalTok"/>
        </w:rPr>
        <w:t xml:space="preserve">            </w:t>
      </w:r>
      <w:r>
        <w:rPr>
          <w:rStyle w:val="FunctionTok"/>
        </w:rPr>
        <w:t xml:space="preserve">file.path</w:t>
      </w:r>
      <w:r>
        <w:rPr>
          <w:rStyle w:val="NormalTok"/>
        </w:rPr>
        <w:t xml:space="preserve">(</w:t>
      </w:r>
      <w:r>
        <w:br/>
      </w:r>
      <w:r>
        <w:rPr>
          <w:rStyle w:val="NormalTok"/>
        </w:rPr>
        <w:t xml:space="preserve">                savePath,</w:t>
      </w:r>
      <w:r>
        <w:br/>
      </w:r>
      <w:r>
        <w:rPr>
          <w:rStyle w:val="NormalTok"/>
        </w:rPr>
        <w:t xml:space="preserve">                </w:t>
      </w:r>
      <w:r>
        <w:rPr>
          <w:rStyle w:val="FunctionTok"/>
        </w:rPr>
        <w:t xml:space="preserve">paste0</w:t>
      </w:r>
      <w:r>
        <w:rPr>
          <w:rStyle w:val="NormalTok"/>
        </w:rPr>
        <w:t xml:space="preserve">(</w:t>
      </w:r>
      <w:r>
        <w:rPr>
          <w:rStyle w:val="StringTok"/>
        </w:rPr>
        <w:t xml:space="preserve">'SSU-SOBQ_selected_'</w:t>
      </w:r>
      <w:r>
        <w:rPr>
          <w:rStyle w:val="NormalTok"/>
        </w:rPr>
        <w:t xml:space="preserve">, lyr, </w:t>
      </w:r>
      <w:r>
        <w:rPr>
          <w:rStyle w:val="StringTok"/>
        </w:rPr>
        <w:t xml:space="preserve">'-'</w:t>
      </w:r>
      <w:r>
        <w:rPr>
          <w:rStyle w:val="NormalTok"/>
        </w:rPr>
        <w:t xml:space="preserve">, fileSuffix, </w:t>
      </w:r>
      <w:r>
        <w:rPr>
          <w:rStyle w:val="StringTok"/>
        </w:rPr>
        <w:t xml:space="preserve">'.shp'</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bookmarkEnd w:id="155"/>
    <w:bookmarkStart w:id="156" w:name="splited-ecoregions"/>
    <w:p>
      <w:pPr>
        <w:pStyle w:val="Heading4"/>
      </w:pPr>
      <w:r>
        <w:t xml:space="preserve">Splited ecoregions</w:t>
      </w:r>
    </w:p>
    <w:p>
      <w:pPr>
        <w:pStyle w:val="SourceCode"/>
      </w:pPr>
      <w:r>
        <w:rPr>
          <w:rStyle w:val="ControlFlowTok"/>
        </w:rPr>
        <w:t xml:space="preserve">for</w:t>
      </w:r>
      <w:r>
        <w:rPr>
          <w:rStyle w:val="NormalTok"/>
        </w:rPr>
        <w:t xml:space="preserve">(eco </w:t>
      </w:r>
      <w:r>
        <w:rPr>
          <w:rStyle w:val="ControlFlowTok"/>
        </w:rPr>
        <w:t xml:space="preserve">in</w:t>
      </w:r>
      <w:r>
        <w:rPr>
          <w:rStyle w:val="NormalTok"/>
        </w:rPr>
        <w:t xml:space="preserve"> eco_sim)</w:t>
      </w:r>
      <w:r>
        <w:br/>
      </w:r>
      <w:r>
        <w:rPr>
          <w:rStyle w:val="NormalTok"/>
        </w:rPr>
        <w:t xml:space="preserve">{</w:t>
      </w:r>
      <w:r>
        <w:br/>
      </w:r>
      <w:r>
        <w:rPr>
          <w:rStyle w:val="NormalTok"/>
        </w:rPr>
        <w:t xml:space="preserve">    </w:t>
      </w:r>
      <w:r>
        <w:rPr>
          <w:rStyle w:val="CommentTok"/>
        </w:rPr>
        <w:t xml:space="preserve"># create folder</w:t>
      </w:r>
      <w:r>
        <w:br/>
      </w:r>
      <w:r>
        <w:rPr>
          <w:rStyle w:val="NormalTok"/>
        </w:rPr>
        <w:t xml:space="preserve">    eco_path </w:t>
      </w:r>
      <w:r>
        <w:rPr>
          <w:rStyle w:val="OtherTok"/>
        </w:rPr>
        <w:t xml:space="preserve">&lt;-</w:t>
      </w:r>
      <w:r>
        <w:rPr>
          <w:rStyle w:val="NormalTok"/>
        </w:rPr>
        <w:t xml:space="preserve"> </w:t>
      </w:r>
      <w:r>
        <w:rPr>
          <w:rStyle w:val="FunctionTok"/>
        </w:rPr>
        <w:t xml:space="preserve">file.path</w:t>
      </w:r>
      <w:r>
        <w:rPr>
          <w:rStyle w:val="NormalTok"/>
        </w:rPr>
        <w:t xml:space="preserve">(</w:t>
      </w:r>
      <w:r>
        <w:br/>
      </w:r>
      <w:r>
        <w:rPr>
          <w:rStyle w:val="NormalTok"/>
        </w:rPr>
        <w:t xml:space="preserve">        outputFolder,</w:t>
      </w:r>
      <w:r>
        <w:br/>
      </w:r>
      <w:r>
        <w:rPr>
          <w:rStyle w:val="NormalTok"/>
        </w:rPr>
        <w:t xml:space="preserve">        </w:t>
      </w:r>
      <w:r>
        <w:rPr>
          <w:rStyle w:val="StringTok"/>
        </w:rPr>
        <w:t xml:space="preserve">'byEcoregion'</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'ecoregion_'</w:t>
      </w:r>
      <w:r>
        <w:rPr>
          <w:rStyle w:val="NormalTok"/>
        </w:rPr>
        <w:t xml:space="preserve">, eco)</w:t>
      </w:r>
      <w:r>
        <w:br/>
      </w:r>
      <w:r>
        <w:rPr>
          <w:rStyle w:val="NormalTok"/>
        </w:rPr>
        <w:t xml:space="preserve">    )</w:t>
      </w:r>
      <w:r>
        <w:br/>
      </w:r>
      <w:r>
        <w:rPr>
          <w:rStyle w:val="NormalTok"/>
        </w:rPr>
        <w:t xml:space="preserve">    </w:t>
      </w:r>
      <w:r>
        <w:rPr>
          <w:rStyle w:val="FunctionTok"/>
        </w:rPr>
        <w:t xml:space="preserve">dir.create</w:t>
      </w:r>
      <w:r>
        <w:rPr>
          <w:rStyle w:val="NormalTok"/>
        </w:rPr>
        <w:t xml:space="preserve">(eco_path, </w:t>
      </w:r>
      <w:r>
        <w:rPr>
          <w:rStyle w:val="AttributeTok"/>
        </w:rPr>
        <w:t xml:space="preserve">recursive =</w:t>
      </w:r>
      <w:r>
        <w:rPr>
          <w:rStyle w:val="NormalTok"/>
        </w:rPr>
        <w:t xml:space="preserve"> </w:t>
      </w:r>
      <w:r>
        <w:rPr>
          <w:rStyle w:val="ConstantTok"/>
        </w:rPr>
        <w:t xml:space="preserve">TRUE</w:t>
      </w:r>
      <w:r>
        <w:rPr>
          <w:rStyle w:val="NormalTok"/>
        </w:rPr>
        <w:t xml:space="preserve">)</w:t>
      </w:r>
      <w:r>
        <w:br/>
      </w:r>
      <w:r>
        <w:br/>
      </w:r>
      <w:r>
        <w:rPr>
          <w:rStyle w:val="NormalTok"/>
        </w:rPr>
        <w:t xml:space="preserve">    </w:t>
      </w:r>
      <w:r>
        <w:rPr>
          <w:rStyle w:val="CommentTok"/>
        </w:rPr>
        <w:t xml:space="preserve"># PSU</w:t>
      </w:r>
      <w:r>
        <w:br/>
      </w:r>
      <w:r>
        <w:rPr>
          <w:rStyle w:val="NormalTok"/>
        </w:rPr>
        <w:t xml:space="preserve">    </w:t>
      </w:r>
      <w:r>
        <w:rPr>
          <w:rStyle w:val="DocumentationTok"/>
        </w:rPr>
        <w:t xml:space="preserve">###########################################</w:t>
      </w:r>
      <w:r>
        <w:br/>
      </w:r>
      <w:r>
        <w:rPr>
          <w:rStyle w:val="NormalTok"/>
        </w:rPr>
        <w:t xml:space="preserve">    hexas_save </w:t>
      </w:r>
      <w:r>
        <w:rPr>
          <w:rStyle w:val="SpecialCharTok"/>
        </w:rPr>
        <w:t xml:space="preserve">|&gt;</w:t>
      </w:r>
      <w:r>
        <w:br/>
      </w:r>
      <w:r>
        <w:rPr>
          <w:rStyle w:val="NormalTok"/>
        </w:rPr>
        <w:t xml:space="preserve">        </w:t>
      </w:r>
      <w:r>
        <w:rPr>
          <w:rStyle w:val="FunctionTok"/>
        </w:rPr>
        <w:t xml:space="preserve">filter</w:t>
      </w:r>
      <w:r>
        <w:rPr>
          <w:rStyle w:val="NormalTok"/>
        </w:rPr>
        <w:t xml:space="preserve">(ecoregion </w:t>
      </w:r>
      <w:r>
        <w:rPr>
          <w:rStyle w:val="SpecialCharTok"/>
        </w:rPr>
        <w:t xml:space="preserve">==</w:t>
      </w:r>
      <w:r>
        <w:rPr>
          <w:rStyle w:val="NormalTok"/>
        </w:rPr>
        <w:t xml:space="preserve"> eco) </w:t>
      </w:r>
      <w:r>
        <w:rPr>
          <w:rStyle w:val="SpecialCharTok"/>
        </w:rPr>
        <w:t xml:space="preserve">|&gt;</w:t>
      </w:r>
      <w:r>
        <w:br/>
      </w:r>
      <w:r>
        <w:rPr>
          <w:rStyle w:val="NormalTok"/>
        </w:rPr>
        <w:t xml:space="preserve">        </w:t>
      </w:r>
      <w:r>
        <w:rPr>
          <w:rStyle w:val="FunctionTok"/>
        </w:rPr>
        <w:t xml:space="preserve">write_sf</w:t>
      </w:r>
      <w:r>
        <w:rPr>
          <w:rStyle w:val="NormalTok"/>
        </w:rPr>
        <w:t xml:space="preserve">(</w:t>
      </w:r>
      <w:r>
        <w:br/>
      </w:r>
      <w:r>
        <w:rPr>
          <w:rStyle w:val="NormalTok"/>
        </w:rPr>
        <w:t xml:space="preserve">            </w:t>
      </w:r>
      <w:r>
        <w:rPr>
          <w:rStyle w:val="FunctionTok"/>
        </w:rPr>
        <w:t xml:space="preserve">file.path</w:t>
      </w:r>
      <w:r>
        <w:rPr>
          <w:rStyle w:val="NormalTok"/>
        </w:rPr>
        <w:t xml:space="preserve">(</w:t>
      </w:r>
      <w:r>
        <w:br/>
      </w:r>
      <w:r>
        <w:rPr>
          <w:rStyle w:val="NormalTok"/>
        </w:rPr>
        <w:t xml:space="preserve">                eco_path,</w:t>
      </w:r>
      <w:r>
        <w:br/>
      </w:r>
      <w:r>
        <w:rPr>
          <w:rStyle w:val="NormalTok"/>
        </w:rPr>
        <w:t xml:space="preserve">                </w:t>
      </w:r>
      <w:r>
        <w:rPr>
          <w:rStyle w:val="FunctionTok"/>
        </w:rPr>
        <w:t xml:space="preserve">paste0</w:t>
      </w:r>
      <w:r>
        <w:rPr>
          <w:rStyle w:val="NormalTok"/>
        </w:rPr>
        <w:t xml:space="preserve">(</w:t>
      </w:r>
      <w:r>
        <w:rPr>
          <w:rStyle w:val="StringTok"/>
        </w:rPr>
        <w:t xml:space="preserve">'PSU-SOBQ_eco'</w:t>
      </w:r>
      <w:r>
        <w:rPr>
          <w:rStyle w:val="NormalTok"/>
        </w:rPr>
        <w:t xml:space="preserve">, eco, </w:t>
      </w:r>
      <w:r>
        <w:rPr>
          <w:rStyle w:val="StringTok"/>
        </w:rPr>
        <w:t xml:space="preserve">'_ALL-'</w:t>
      </w:r>
      <w:r>
        <w:rPr>
          <w:rStyle w:val="NormalTok"/>
        </w:rPr>
        <w:t xml:space="preserve">, fileSuffix, </w:t>
      </w:r>
      <w:r>
        <w:rPr>
          <w:rStyle w:val="StringTok"/>
        </w:rPr>
        <w:t xml:space="preserve">'.shp'</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ntrolFlowTok"/>
        </w:rPr>
        <w:t xml:space="preserve">for</w:t>
      </w:r>
      <w:r>
        <w:rPr>
          <w:rStyle w:val="NormalTok"/>
        </w:rPr>
        <w:t xml:space="preserve">(lyr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'main'</w:t>
      </w:r>
      <w:r>
        <w:rPr>
          <w:rStyle w:val="NormalTok"/>
        </w:rPr>
        <w:t xml:space="preserve">, </w:t>
      </w:r>
      <w:r>
        <w:rPr>
          <w:rStyle w:val="StringTok"/>
        </w:rPr>
        <w:t xml:space="preserve">'over'</w:t>
      </w:r>
      <w:r>
        <w:rPr>
          <w:rStyle w:val="NormalTok"/>
        </w:rPr>
        <w:t xml:space="preserve">, </w:t>
      </w:r>
      <w:r>
        <w:rPr>
          <w:rStyle w:val="StringTok"/>
        </w:rPr>
        <w:t xml:space="preserve">'extra'</w:t>
      </w:r>
      <w:r>
        <w:rPr>
          <w:rStyle w:val="NormalTok"/>
        </w:rPr>
        <w:t xml:space="preserve">))</w:t>
      </w:r>
      <w:r>
        <w:br/>
      </w:r>
      <w:r>
        <w:rPr>
          <w:rStyle w:val="NormalTok"/>
        </w:rPr>
        <w:t xml:space="preserve">    {</w:t>
      </w:r>
      <w:r>
        <w:br/>
      </w:r>
      <w:r>
        <w:rPr>
          <w:rStyle w:val="NormalTok"/>
        </w:rPr>
        <w:t xml:space="preserve">        hexas_save </w:t>
      </w:r>
      <w:r>
        <w:rPr>
          <w:rStyle w:val="SpecialCharTok"/>
        </w:rPr>
        <w:t xml:space="preserve">|&gt;</w:t>
      </w:r>
      <w:r>
        <w:br/>
      </w:r>
      <w:r>
        <w:rPr>
          <w:rStyle w:val="NormalTok"/>
        </w:rPr>
        <w:t xml:space="preserve">            </w:t>
      </w:r>
      <w:r>
        <w:rPr>
          <w:rStyle w:val="FunctionTok"/>
        </w:rPr>
        <w:t xml:space="preserve">filter</w:t>
      </w:r>
      <w:r>
        <w:rPr>
          <w:rStyle w:val="NormalTok"/>
        </w:rPr>
        <w:t xml:space="preserve">(</w:t>
      </w:r>
      <w:r>
        <w:br/>
      </w:r>
      <w:r>
        <w:rPr>
          <w:rStyle w:val="NormalTok"/>
        </w:rPr>
        <w:t xml:space="preserve">                ET_Index </w:t>
      </w:r>
      <w:r>
        <w:rPr>
          <w:rStyle w:val="SpecialCharTok"/>
        </w:rPr>
        <w:t xml:space="preserve">%in%</w:t>
      </w:r>
      <w:r>
        <w:rPr>
          <w:rStyle w:val="NormalTok"/>
        </w:rPr>
        <w:t xml:space="preserve"> </w:t>
      </w:r>
      <w:r>
        <w:rPr>
          <w:rStyle w:val="FunctionTok"/>
        </w:rPr>
        <w:t xml:space="preserve">subset</w:t>
      </w:r>
      <w:r>
        <w:rPr>
          <w:rStyle w:val="NormalTok"/>
        </w:rPr>
        <w:t xml:space="preserve">(</w:t>
      </w:r>
      <w:r>
        <w:br/>
      </w:r>
      <w:r>
        <w:rPr>
          <w:rStyle w:val="NormalTok"/>
        </w:rPr>
        <w:t xml:space="preserve">                    </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'selected_'</w:t>
      </w:r>
      <w:r>
        <w:rPr>
          <w:rStyle w:val="NormalTok"/>
        </w:rPr>
        <w:t xml:space="preserve">, lyr)),</w:t>
      </w:r>
      <w:r>
        <w:br/>
      </w:r>
      <w:r>
        <w:rPr>
          <w:rStyle w:val="NormalTok"/>
        </w:rPr>
        <w:t xml:space="preserve">                    ecoregion </w:t>
      </w:r>
      <w:r>
        <w:rPr>
          <w:rStyle w:val="SpecialCharTok"/>
        </w:rPr>
        <w:t xml:space="preserve">==</w:t>
      </w:r>
      <w:r>
        <w:rPr>
          <w:rStyle w:val="NormalTok"/>
        </w:rPr>
        <w:t xml:space="preserve"> eco</w:t>
      </w:r>
      <w:r>
        <w:br/>
      </w:r>
      <w:r>
        <w:rPr>
          <w:rStyle w:val="NormalTok"/>
        </w:rPr>
        <w:t xml:space="preserve">                )</w:t>
      </w:r>
      <w:r>
        <w:rPr>
          <w:rStyle w:val="SpecialCharTok"/>
        </w:rPr>
        <w:t xml:space="preserve">$</w:t>
      </w:r>
      <w:r>
        <w:rPr>
          <w:rStyle w:val="NormalTok"/>
        </w:rPr>
        <w:t xml:space="preserve">ET_Index</w:t>
      </w:r>
      <w:r>
        <w:br/>
      </w:r>
      <w:r>
        <w:rPr>
          <w:rStyle w:val="NormalTok"/>
        </w:rPr>
        <w:t xml:space="preserve">            ) </w:t>
      </w:r>
      <w:r>
        <w:rPr>
          <w:rStyle w:val="SpecialCharTok"/>
        </w:rPr>
        <w:t xml:space="preserve">|&gt;</w:t>
      </w:r>
      <w:r>
        <w:br/>
      </w:r>
      <w:r>
        <w:rPr>
          <w:rStyle w:val="NormalTok"/>
        </w:rPr>
        <w:t xml:space="preserve">            </w:t>
      </w:r>
      <w:r>
        <w:rPr>
          <w:rStyle w:val="FunctionTok"/>
        </w:rPr>
        <w:t xml:space="preserve">write_sf</w:t>
      </w:r>
      <w:r>
        <w:rPr>
          <w:rStyle w:val="NormalTok"/>
        </w:rPr>
        <w:t xml:space="preserve">(</w:t>
      </w:r>
      <w:r>
        <w:br/>
      </w:r>
      <w:r>
        <w:rPr>
          <w:rStyle w:val="NormalTok"/>
        </w:rPr>
        <w:t xml:space="preserve">                </w:t>
      </w:r>
      <w:r>
        <w:rPr>
          <w:rStyle w:val="FunctionTok"/>
        </w:rPr>
        <w:t xml:space="preserve">file.path</w:t>
      </w:r>
      <w:r>
        <w:rPr>
          <w:rStyle w:val="NormalTok"/>
        </w:rPr>
        <w:t xml:space="preserve">(</w:t>
      </w:r>
      <w:r>
        <w:br/>
      </w:r>
      <w:r>
        <w:rPr>
          <w:rStyle w:val="NormalTok"/>
        </w:rPr>
        <w:t xml:space="preserve">                    eco_path,</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'PSU-SOBQ_eco'</w:t>
      </w:r>
      <w:r>
        <w:rPr>
          <w:rStyle w:val="NormalTok"/>
        </w:rPr>
        <w:t xml:space="preserve">,</w:t>
      </w:r>
      <w:r>
        <w:br/>
      </w:r>
      <w:r>
        <w:rPr>
          <w:rStyle w:val="NormalTok"/>
        </w:rPr>
        <w:t xml:space="preserve">                        eco, </w:t>
      </w:r>
      <w:r>
        <w:rPr>
          <w:rStyle w:val="StringTok"/>
        </w:rPr>
        <w:t xml:space="preserve">'_'</w:t>
      </w:r>
      <w:r>
        <w:rPr>
          <w:rStyle w:val="NormalTok"/>
        </w:rPr>
        <w:t xml:space="preserve">,</w:t>
      </w:r>
      <w:r>
        <w:br/>
      </w:r>
      <w:r>
        <w:rPr>
          <w:rStyle w:val="NormalTok"/>
        </w:rPr>
        <w:t xml:space="preserve">                        lyr, </w:t>
      </w:r>
      <w:r>
        <w:rPr>
          <w:rStyle w:val="StringTok"/>
        </w:rPr>
        <w:t xml:space="preserve">'-'</w:t>
      </w:r>
      <w:r>
        <w:rPr>
          <w:rStyle w:val="NormalTok"/>
        </w:rPr>
        <w:t xml:space="preserve">,</w:t>
      </w:r>
      <w:r>
        <w:br/>
      </w:r>
      <w:r>
        <w:rPr>
          <w:rStyle w:val="NormalTok"/>
        </w:rPr>
        <w:t xml:space="preserve">                        fileSuffix,</w:t>
      </w:r>
      <w:r>
        <w:br/>
      </w:r>
      <w:r>
        <w:rPr>
          <w:rStyle w:val="NormalTok"/>
        </w:rPr>
        <w:t xml:space="preserve">                        </w:t>
      </w:r>
      <w:r>
        <w:rPr>
          <w:rStyle w:val="StringTok"/>
        </w:rPr>
        <w:t xml:space="preserve">'.shp'</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SSU</w:t>
      </w:r>
      <w:r>
        <w:br/>
      </w:r>
      <w:r>
        <w:rPr>
          <w:rStyle w:val="NormalTok"/>
        </w:rPr>
        <w:t xml:space="preserve">    </w:t>
      </w:r>
      <w:r>
        <w:rPr>
          <w:rStyle w:val="DocumentationTok"/>
        </w:rPr>
        <w:t xml:space="preserve">###########################################</w:t>
      </w:r>
      <w:r>
        <w:br/>
      </w:r>
      <w:r>
        <w:br/>
      </w:r>
      <w:r>
        <w:rPr>
          <w:rStyle w:val="NormalTok"/>
        </w:rPr>
        <w:t xml:space="preserve">    </w:t>
      </w:r>
      <w:r>
        <w:rPr>
          <w:rStyle w:val="CommentTok"/>
        </w:rPr>
        <w:t xml:space="preserve"># Save all SSU</w:t>
      </w:r>
      <w:r>
        <w:br/>
      </w:r>
      <w:r>
        <w:rPr>
          <w:rStyle w:val="NormalTok"/>
        </w:rPr>
        <w:t xml:space="preserve">    </w:t>
      </w:r>
      <w:r>
        <w:rPr>
          <w:rStyle w:val="ControlFlowTok"/>
        </w:rPr>
        <w:t xml:space="preserve">for</w:t>
      </w:r>
      <w:r>
        <w:rPr>
          <w:rStyle w:val="NormalTok"/>
        </w:rPr>
        <w:t xml:space="preserve">(lyr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'main'</w:t>
      </w:r>
      <w:r>
        <w:rPr>
          <w:rStyle w:val="NormalTok"/>
        </w:rPr>
        <w:t xml:space="preserve">, </w:t>
      </w:r>
      <w:r>
        <w:rPr>
          <w:rStyle w:val="StringTok"/>
        </w:rPr>
        <w:t xml:space="preserve">'over'</w:t>
      </w:r>
      <w:r>
        <w:rPr>
          <w:rStyle w:val="NormalTok"/>
        </w:rPr>
        <w:t xml:space="preserve">, </w:t>
      </w:r>
      <w:r>
        <w:rPr>
          <w:rStyle w:val="StringTok"/>
        </w:rPr>
        <w:t xml:space="preserve">'extra'</w:t>
      </w:r>
      <w:r>
        <w:rPr>
          <w:rStyle w:val="NormalTok"/>
        </w:rPr>
        <w:t xml:space="preserve">))</w:t>
      </w:r>
      <w:r>
        <w:br/>
      </w:r>
      <w:r>
        <w:rPr>
          <w:rStyle w:val="NormalTok"/>
        </w:rPr>
        <w:t xml:space="preserve">    {</w:t>
      </w:r>
      <w:r>
        <w:br/>
      </w:r>
      <w:r>
        <w:rPr>
          <w:rStyle w:val="NormalTok"/>
        </w:rPr>
        <w:t xml:space="preserve">        </w:t>
      </w:r>
      <w:r>
        <w:rPr>
          <w:rStyle w:val="CommentTok"/>
        </w:rPr>
        <w:t xml:space="preserve"># SSU main</w:t>
      </w:r>
      <w:r>
        <w:br/>
      </w:r>
      <w:r>
        <w:rPr>
          <w:rStyle w:val="NormalTok"/>
        </w:rPr>
        <w:t xml:space="preserve">        SSU_lyr </w:t>
      </w:r>
      <w:r>
        <w:rPr>
          <w:rStyle w:val="OtherTok"/>
        </w:rPr>
        <w:t xml:space="preserve">&lt;-</w:t>
      </w:r>
      <w:r>
        <w:rPr>
          <w:rStyle w:val="NormalTok"/>
        </w:rPr>
        <w:t xml:space="preserve"> </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'SSU_all_'</w:t>
      </w:r>
      <w:r>
        <w:rPr>
          <w:rStyle w:val="NormalTok"/>
        </w:rPr>
        <w:t xml:space="preserve">, lyr)) </w:t>
      </w:r>
      <w:r>
        <w:rPr>
          <w:rStyle w:val="SpecialCharTok"/>
        </w:rPr>
        <w:t xml:space="preserve">|&gt;</w:t>
      </w:r>
      <w:r>
        <w:br/>
      </w:r>
      <w:r>
        <w:rPr>
          <w:rStyle w:val="NormalTok"/>
        </w:rPr>
        <w:t xml:space="preserve">            </w:t>
      </w:r>
      <w:r>
        <w:rPr>
          <w:rStyle w:val="FunctionTok"/>
        </w:rPr>
        <w:t xml:space="preserve">filter</w:t>
      </w:r>
      <w:r>
        <w:rPr>
          <w:rStyle w:val="NormalTok"/>
        </w:rPr>
        <w:t xml:space="preserve">(ecoregion </w:t>
      </w:r>
      <w:r>
        <w:rPr>
          <w:rStyle w:val="SpecialCharTok"/>
        </w:rPr>
        <w:t xml:space="preserve">==</w:t>
      </w:r>
      <w:r>
        <w:rPr>
          <w:rStyle w:val="NormalTok"/>
        </w:rPr>
        <w:t xml:space="preserve"> eco)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w:t>
      </w:r>
      <w:r>
        <w:rPr>
          <w:rStyle w:val="StringTok"/>
        </w:rPr>
        <w:t xml:space="preserve">'nbNeighb'</w:t>
      </w:r>
      <w:r>
        <w:rPr>
          <w:rStyle w:val="NormalTok"/>
        </w:rPr>
        <w:t xml:space="preserve">, </w:t>
      </w:r>
      <w:r>
        <w:rPr>
          <w:rStyle w:val="StringTok"/>
        </w:rPr>
        <w:t xml:space="preserve">'nbPropNA'</w:t>
      </w:r>
      <w:r>
        <w:rPr>
          <w:rStyle w:val="NormalTok"/>
        </w:rPr>
        <w:t xml:space="preserve">, </w:t>
      </w:r>
      <w:r>
        <w:rPr>
          <w:rStyle w:val="StringTok"/>
        </w:rPr>
        <w:t xml:space="preserve">'sampled'</w:t>
      </w:r>
      <w:r>
        <w:rPr>
          <w:rStyle w:val="NormalTok"/>
        </w:rPr>
        <w:t xml:space="preserve">))</w:t>
      </w:r>
      <w:r>
        <w:br/>
      </w:r>
      <w:r>
        <w:br/>
      </w:r>
      <w:r>
        <w:rPr>
          <w:rStyle w:val="NormalTok"/>
        </w:rPr>
        <w:t xml:space="preserve">        coords </w:t>
      </w:r>
      <w:r>
        <w:rPr>
          <w:rStyle w:val="OtherTok"/>
        </w:rPr>
        <w:t xml:space="preserve">&lt;-</w:t>
      </w:r>
      <w:r>
        <w:rPr>
          <w:rStyle w:val="NormalTok"/>
        </w:rPr>
        <w:t xml:space="preserve"> SSU_lyr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DecValTok"/>
        </w:rPr>
        <w:t xml:space="preserve">4326</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st_coordinates</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        SSU_lyr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latitude =</w:t>
      </w:r>
      <w:r>
        <w:rPr>
          <w:rStyle w:val="NormalTok"/>
        </w:rPr>
        <w:t xml:space="preserve"> coords</w:t>
      </w:r>
      <w:r>
        <w:rPr>
          <w:rStyle w:val="SpecialCharTok"/>
        </w:rPr>
        <w:t xml:space="preserve">$</w:t>
      </w:r>
      <w:r>
        <w:rPr>
          <w:rStyle w:val="NormalTok"/>
        </w:rPr>
        <w:t xml:space="preserve">Y,</w:t>
      </w:r>
      <w:r>
        <w:br/>
      </w:r>
      <w:r>
        <w:rPr>
          <w:rStyle w:val="NormalTok"/>
        </w:rPr>
        <w:t xml:space="preserve">                </w:t>
      </w:r>
      <w:r>
        <w:rPr>
          <w:rStyle w:val="AttributeTok"/>
        </w:rPr>
        <w:t xml:space="preserve">longitude =</w:t>
      </w:r>
      <w:r>
        <w:rPr>
          <w:rStyle w:val="NormalTok"/>
        </w:rPr>
        <w:t xml:space="preserve"> coords</w:t>
      </w:r>
      <w:r>
        <w:rPr>
          <w:rStyle w:val="SpecialCharTok"/>
        </w:rPr>
        <w:t xml:space="preserve">$</w:t>
      </w:r>
      <w:r>
        <w:rPr>
          <w:rStyle w:val="NormalTok"/>
        </w:rPr>
        <w:t xml:space="preserve">X</w:t>
      </w:r>
      <w:r>
        <w:br/>
      </w:r>
      <w:r>
        <w:rPr>
          <w:rStyle w:val="NormalTok"/>
        </w:rPr>
        <w:t xml:space="preserve">            ) </w:t>
      </w:r>
      <w:r>
        <w:rPr>
          <w:rStyle w:val="SpecialCharTok"/>
        </w:rPr>
        <w:t xml:space="preserve">|&gt;</w:t>
      </w:r>
      <w:r>
        <w:br/>
      </w:r>
      <w:r>
        <w:rPr>
          <w:rStyle w:val="NormalTok"/>
        </w:rPr>
        <w:t xml:space="preserve">            </w:t>
      </w:r>
      <w:r>
        <w:rPr>
          <w:rStyle w:val="FunctionTok"/>
        </w:rPr>
        <w:t xml:space="preserve">write_sf</w:t>
      </w:r>
      <w:r>
        <w:rPr>
          <w:rStyle w:val="NormalTok"/>
        </w:rPr>
        <w:t xml:space="preserve">(</w:t>
      </w:r>
      <w:r>
        <w:br/>
      </w:r>
      <w:r>
        <w:rPr>
          <w:rStyle w:val="NormalTok"/>
        </w:rPr>
        <w:t xml:space="preserve">                </w:t>
      </w:r>
      <w:r>
        <w:rPr>
          <w:rStyle w:val="FunctionTok"/>
        </w:rPr>
        <w:t xml:space="preserve">file.path</w:t>
      </w:r>
      <w:r>
        <w:rPr>
          <w:rStyle w:val="NormalTok"/>
        </w:rPr>
        <w:t xml:space="preserve">(</w:t>
      </w:r>
      <w:r>
        <w:br/>
      </w:r>
      <w:r>
        <w:rPr>
          <w:rStyle w:val="NormalTok"/>
        </w:rPr>
        <w:t xml:space="preserve">                    eco_path,</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'SSU-SOBQ_eco'</w:t>
      </w:r>
      <w:r>
        <w:rPr>
          <w:rStyle w:val="NormalTok"/>
        </w:rPr>
        <w:t xml:space="preserve">,</w:t>
      </w:r>
      <w:r>
        <w:br/>
      </w:r>
      <w:r>
        <w:rPr>
          <w:rStyle w:val="NormalTok"/>
        </w:rPr>
        <w:t xml:space="preserve">                        eco,</w:t>
      </w:r>
      <w:r>
        <w:br/>
      </w:r>
      <w:r>
        <w:rPr>
          <w:rStyle w:val="NormalTok"/>
        </w:rPr>
        <w:t xml:space="preserve">                        </w:t>
      </w:r>
      <w:r>
        <w:rPr>
          <w:rStyle w:val="StringTok"/>
        </w:rPr>
        <w:t xml:space="preserve">'_ALL_'</w:t>
      </w:r>
      <w:r>
        <w:rPr>
          <w:rStyle w:val="NormalTok"/>
        </w:rPr>
        <w:t xml:space="preserve">,</w:t>
      </w:r>
      <w:r>
        <w:br/>
      </w:r>
      <w:r>
        <w:rPr>
          <w:rStyle w:val="NormalTok"/>
        </w:rPr>
        <w:t xml:space="preserve">                        lyr, </w:t>
      </w:r>
      <w:r>
        <w:rPr>
          <w:rStyle w:val="StringTok"/>
        </w:rPr>
        <w:t xml:space="preserve">'-'</w:t>
      </w:r>
      <w:r>
        <w:rPr>
          <w:rStyle w:val="NormalTok"/>
        </w:rPr>
        <w:t xml:space="preserve">,</w:t>
      </w:r>
      <w:r>
        <w:br/>
      </w:r>
      <w:r>
        <w:rPr>
          <w:rStyle w:val="NormalTok"/>
        </w:rPr>
        <w:t xml:space="preserve">                        fileSuffix,</w:t>
      </w:r>
      <w:r>
        <w:br/>
      </w:r>
      <w:r>
        <w:rPr>
          <w:rStyle w:val="NormalTok"/>
        </w:rPr>
        <w:t xml:space="preserve">                        </w:t>
      </w:r>
      <w:r>
        <w:rPr>
          <w:rStyle w:val="StringTok"/>
        </w:rPr>
        <w:t xml:space="preserve">'.shp'</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Save selected SSU</w:t>
      </w:r>
      <w:r>
        <w:br/>
      </w:r>
      <w:r>
        <w:rPr>
          <w:rStyle w:val="NormalTok"/>
        </w:rPr>
        <w:t xml:space="preserve">    </w:t>
      </w:r>
      <w:r>
        <w:rPr>
          <w:rStyle w:val="ControlFlowTok"/>
        </w:rPr>
        <w:t xml:space="preserve">for</w:t>
      </w:r>
      <w:r>
        <w:rPr>
          <w:rStyle w:val="NormalTok"/>
        </w:rPr>
        <w:t xml:space="preserve">(lyr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'main'</w:t>
      </w:r>
      <w:r>
        <w:rPr>
          <w:rStyle w:val="NormalTok"/>
        </w:rPr>
        <w:t xml:space="preserve">, </w:t>
      </w:r>
      <w:r>
        <w:rPr>
          <w:rStyle w:val="StringTok"/>
        </w:rPr>
        <w:t xml:space="preserve">'over'</w:t>
      </w:r>
      <w:r>
        <w:rPr>
          <w:rStyle w:val="NormalTok"/>
        </w:rPr>
        <w:t xml:space="preserve">, </w:t>
      </w:r>
      <w:r>
        <w:rPr>
          <w:rStyle w:val="StringTok"/>
        </w:rPr>
        <w:t xml:space="preserve">'extra'</w:t>
      </w:r>
      <w:r>
        <w:rPr>
          <w:rStyle w:val="NormalTok"/>
        </w:rPr>
        <w:t xml:space="preserve">))</w:t>
      </w:r>
      <w:r>
        <w:br/>
      </w:r>
      <w:r>
        <w:rPr>
          <w:rStyle w:val="NormalTok"/>
        </w:rPr>
        <w:t xml:space="preserve">    {</w:t>
      </w:r>
      <w:r>
        <w:br/>
      </w:r>
      <w:r>
        <w:rPr>
          <w:rStyle w:val="NormalTok"/>
        </w:rPr>
        <w:t xml:space="preserve">        </w:t>
      </w:r>
      <w:r>
        <w:rPr>
          <w:rStyle w:val="CommentTok"/>
        </w:rPr>
        <w:t xml:space="preserve"># SSU main</w:t>
      </w:r>
      <w:r>
        <w:br/>
      </w:r>
      <w:r>
        <w:rPr>
          <w:rStyle w:val="NormalTok"/>
        </w:rPr>
        <w:t xml:space="preserve">        SSU_lyr </w:t>
      </w:r>
      <w:r>
        <w:rPr>
          <w:rStyle w:val="OtherTok"/>
        </w:rPr>
        <w:t xml:space="preserve">&lt;-</w:t>
      </w:r>
      <w:r>
        <w:rPr>
          <w:rStyle w:val="NormalTok"/>
        </w:rPr>
        <w:t xml:space="preserve"> </w:t>
      </w:r>
      <w:r>
        <w:rPr>
          <w:rStyle w:val="FunctionTok"/>
        </w:rPr>
        <w:t xml:space="preserve">get</w:t>
      </w:r>
      <w:r>
        <w:rPr>
          <w:rStyle w:val="NormalTok"/>
        </w:rPr>
        <w:t xml:space="preserve">(</w:t>
      </w:r>
      <w:r>
        <w:rPr>
          <w:rStyle w:val="FunctionTok"/>
        </w:rPr>
        <w:t xml:space="preserve">paste0</w:t>
      </w:r>
      <w:r>
        <w:rPr>
          <w:rStyle w:val="NormalTok"/>
        </w:rPr>
        <w:t xml:space="preserve">(</w:t>
      </w:r>
      <w:r>
        <w:rPr>
          <w:rStyle w:val="StringTok"/>
        </w:rPr>
        <w:t xml:space="preserve">'SSU_'</w:t>
      </w:r>
      <w:r>
        <w:rPr>
          <w:rStyle w:val="NormalTok"/>
        </w:rPr>
        <w:t xml:space="preserve">, lyr)) </w:t>
      </w:r>
      <w:r>
        <w:rPr>
          <w:rStyle w:val="SpecialCharTok"/>
        </w:rPr>
        <w:t xml:space="preserve">|&gt;</w:t>
      </w:r>
      <w:r>
        <w:br/>
      </w:r>
      <w:r>
        <w:rPr>
          <w:rStyle w:val="NormalTok"/>
        </w:rPr>
        <w:t xml:space="preserve">            </w:t>
      </w:r>
      <w:r>
        <w:rPr>
          <w:rStyle w:val="FunctionTok"/>
        </w:rPr>
        <w:t xml:space="preserve">filter</w:t>
      </w:r>
      <w:r>
        <w:rPr>
          <w:rStyle w:val="NormalTok"/>
        </w:rPr>
        <w:t xml:space="preserve">(ecoregion </w:t>
      </w:r>
      <w:r>
        <w:rPr>
          <w:rStyle w:val="SpecialCharTok"/>
        </w:rPr>
        <w:t xml:space="preserve">==</w:t>
      </w:r>
      <w:r>
        <w:rPr>
          <w:rStyle w:val="NormalTok"/>
        </w:rPr>
        <w:t xml:space="preserve"> eco)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w:t>
      </w:r>
      <w:r>
        <w:rPr>
          <w:rStyle w:val="StringTok"/>
        </w:rPr>
        <w:t xml:space="preserve">'nbNeighb'</w:t>
      </w:r>
      <w:r>
        <w:rPr>
          <w:rStyle w:val="NormalTok"/>
        </w:rPr>
        <w:t xml:space="preserve">, </w:t>
      </w:r>
      <w:r>
        <w:rPr>
          <w:rStyle w:val="StringTok"/>
        </w:rPr>
        <w:t xml:space="preserve">'nbPropNA'</w:t>
      </w:r>
      <w:r>
        <w:rPr>
          <w:rStyle w:val="NormalTok"/>
        </w:rPr>
        <w:t xml:space="preserve">, </w:t>
      </w:r>
      <w:r>
        <w:rPr>
          <w:rStyle w:val="StringTok"/>
        </w:rPr>
        <w:t xml:space="preserve">'sampled'</w:t>
      </w:r>
      <w:r>
        <w:rPr>
          <w:rStyle w:val="NormalTok"/>
        </w:rPr>
        <w:t xml:space="preserve">))</w:t>
      </w:r>
      <w:r>
        <w:br/>
      </w:r>
      <w:r>
        <w:br/>
      </w:r>
      <w:r>
        <w:rPr>
          <w:rStyle w:val="NormalTok"/>
        </w:rPr>
        <w:t xml:space="preserve">        coords </w:t>
      </w:r>
      <w:r>
        <w:rPr>
          <w:rStyle w:val="OtherTok"/>
        </w:rPr>
        <w:t xml:space="preserve">&lt;-</w:t>
      </w:r>
      <w:r>
        <w:rPr>
          <w:rStyle w:val="NormalTok"/>
        </w:rPr>
        <w:t xml:space="preserve"> SSU_lyr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DecValTok"/>
        </w:rPr>
        <w:t xml:space="preserve">4326</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st_coordinates</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w:t>
      </w:r>
      <w:r>
        <w:br/>
      </w:r>
      <w:r>
        <w:br/>
      </w:r>
      <w:r>
        <w:rPr>
          <w:rStyle w:val="NormalTok"/>
        </w:rPr>
        <w:t xml:space="preserve">        SSU_lyr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latitude =</w:t>
      </w:r>
      <w:r>
        <w:rPr>
          <w:rStyle w:val="NormalTok"/>
        </w:rPr>
        <w:t xml:space="preserve"> coords</w:t>
      </w:r>
      <w:r>
        <w:rPr>
          <w:rStyle w:val="SpecialCharTok"/>
        </w:rPr>
        <w:t xml:space="preserve">$</w:t>
      </w:r>
      <w:r>
        <w:rPr>
          <w:rStyle w:val="NormalTok"/>
        </w:rPr>
        <w:t xml:space="preserve">Y,</w:t>
      </w:r>
      <w:r>
        <w:br/>
      </w:r>
      <w:r>
        <w:rPr>
          <w:rStyle w:val="NormalTok"/>
        </w:rPr>
        <w:t xml:space="preserve">                </w:t>
      </w:r>
      <w:r>
        <w:rPr>
          <w:rStyle w:val="AttributeTok"/>
        </w:rPr>
        <w:t xml:space="preserve">longitude =</w:t>
      </w:r>
      <w:r>
        <w:rPr>
          <w:rStyle w:val="NormalTok"/>
        </w:rPr>
        <w:t xml:space="preserve"> coords</w:t>
      </w:r>
      <w:r>
        <w:rPr>
          <w:rStyle w:val="SpecialCharTok"/>
        </w:rPr>
        <w:t xml:space="preserve">$</w:t>
      </w:r>
      <w:r>
        <w:rPr>
          <w:rStyle w:val="NormalTok"/>
        </w:rPr>
        <w:t xml:space="preserve">X</w:t>
      </w:r>
      <w:r>
        <w:br/>
      </w:r>
      <w:r>
        <w:rPr>
          <w:rStyle w:val="NormalTok"/>
        </w:rPr>
        <w:t xml:space="preserve">            ) </w:t>
      </w:r>
      <w:r>
        <w:rPr>
          <w:rStyle w:val="SpecialCharTok"/>
        </w:rPr>
        <w:t xml:space="preserve">|&gt;</w:t>
      </w:r>
      <w:r>
        <w:br/>
      </w:r>
      <w:r>
        <w:rPr>
          <w:rStyle w:val="NormalTok"/>
        </w:rPr>
        <w:t xml:space="preserve">            </w:t>
      </w:r>
      <w:r>
        <w:rPr>
          <w:rStyle w:val="FunctionTok"/>
        </w:rPr>
        <w:t xml:space="preserve">write_sf</w:t>
      </w:r>
      <w:r>
        <w:rPr>
          <w:rStyle w:val="NormalTok"/>
        </w:rPr>
        <w:t xml:space="preserve">(</w:t>
      </w:r>
      <w:r>
        <w:br/>
      </w:r>
      <w:r>
        <w:rPr>
          <w:rStyle w:val="NormalTok"/>
        </w:rPr>
        <w:t xml:space="preserve">                </w:t>
      </w:r>
      <w:r>
        <w:rPr>
          <w:rStyle w:val="FunctionTok"/>
        </w:rPr>
        <w:t xml:space="preserve">file.path</w:t>
      </w:r>
      <w:r>
        <w:rPr>
          <w:rStyle w:val="NormalTok"/>
        </w:rPr>
        <w:t xml:space="preserve">(</w:t>
      </w:r>
      <w:r>
        <w:br/>
      </w:r>
      <w:r>
        <w:rPr>
          <w:rStyle w:val="NormalTok"/>
        </w:rPr>
        <w:t xml:space="preserve">                    eco_path,</w:t>
      </w:r>
      <w:r>
        <w:br/>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StringTok"/>
        </w:rPr>
        <w:t xml:space="preserve">'SSU-SOBQ_eco'</w:t>
      </w:r>
      <w:r>
        <w:rPr>
          <w:rStyle w:val="NormalTok"/>
        </w:rPr>
        <w:t xml:space="preserve">,</w:t>
      </w:r>
      <w:r>
        <w:br/>
      </w:r>
      <w:r>
        <w:rPr>
          <w:rStyle w:val="NormalTok"/>
        </w:rPr>
        <w:t xml:space="preserve">                        eco,</w:t>
      </w:r>
      <w:r>
        <w:br/>
      </w:r>
      <w:r>
        <w:rPr>
          <w:rStyle w:val="NormalTok"/>
        </w:rPr>
        <w:t xml:space="preserve">                        </w:t>
      </w:r>
      <w:r>
        <w:rPr>
          <w:rStyle w:val="StringTok"/>
        </w:rPr>
        <w:t xml:space="preserve">'_selected_'</w:t>
      </w:r>
      <w:r>
        <w:rPr>
          <w:rStyle w:val="NormalTok"/>
        </w:rPr>
        <w:t xml:space="preserve">,</w:t>
      </w:r>
      <w:r>
        <w:br/>
      </w:r>
      <w:r>
        <w:rPr>
          <w:rStyle w:val="NormalTok"/>
        </w:rPr>
        <w:t xml:space="preserve">                        lyr, </w:t>
      </w:r>
      <w:r>
        <w:rPr>
          <w:rStyle w:val="StringTok"/>
        </w:rPr>
        <w:t xml:space="preserve">'-'</w:t>
      </w:r>
      <w:r>
        <w:rPr>
          <w:rStyle w:val="NormalTok"/>
        </w:rPr>
        <w:t xml:space="preserve">,</w:t>
      </w:r>
      <w:r>
        <w:br/>
      </w:r>
      <w:r>
        <w:rPr>
          <w:rStyle w:val="NormalTok"/>
        </w:rPr>
        <w:t xml:space="preserve">                        fileSuffix,</w:t>
      </w:r>
      <w:r>
        <w:br/>
      </w:r>
      <w:r>
        <w:rPr>
          <w:rStyle w:val="NormalTok"/>
        </w:rPr>
        <w:t xml:space="preserve">                        </w:t>
      </w:r>
      <w:r>
        <w:rPr>
          <w:rStyle w:val="StringTok"/>
        </w:rPr>
        <w:t xml:space="preserve">'.shp'</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bookmarkEnd w:id="156"/>
    <w:bookmarkEnd w:id="157"/>
    <w:bookmarkEnd w:id="158"/>
    <w:bookmarkStart w:id="385" w:name="sec-ecoSumm-habitat"/>
    <w:p>
      <w:pPr>
        <w:pStyle w:val="Heading1"/>
      </w:pPr>
      <w:r>
        <w:t xml:space="preserve">9. Ecoregion summary: habitat</w:t>
      </w:r>
    </w:p>
    <w:p>
      <w:pPr>
        <w:pStyle w:val="FirstParagraph"/>
      </w:pPr>
      <w:r>
        <w:t xml:space="preserve">This section provides a summary of the information obtained from the habitat type layer for each ecoregion (detailed in</w:t>
      </w:r>
      <w:r>
        <w:t xml:space="preserve"> </w:t>
      </w:r>
      <w:hyperlink w:anchor="sec-habitat-info">
        <w:r>
          <w:rPr>
            <w:rStyle w:val="Hyperlink"/>
          </w:rPr>
          <w:t xml:space="preserve">Chapter 3</w:t>
        </w:r>
      </w:hyperlink>
      <w:r>
        <w:t xml:space="preserve">).</w:t>
      </w:r>
      <w:r>
        <w:t xml:space="preserve"> </w:t>
      </w:r>
      <w:r>
        <w:t xml:space="preserve">The frequency of each habitat type is extracted for every hexagon within the study area.</w:t>
      </w:r>
      <w:r>
        <w:t xml:space="preserve"> </w:t>
      </w:r>
      <w:r>
        <w:t xml:space="preserve">The initial figure displays the relative frequency of habitat types for three classes of hexagons categorized based on their habitat inclusion probability.</w:t>
      </w:r>
      <w:r>
        <w:t xml:space="preserve"> </w:t>
      </w:r>
      <w:r>
        <w:t xml:space="preserve">The first class consists of all hexagons in the ecoregion, while the other two classes only contain hexagons with the highest inclusion probability according to their quantile distribution.</w:t>
      </w:r>
    </w:p>
    <w:p>
      <w:pPr>
        <w:pStyle w:val="BodyText"/>
      </w:pPr>
      <w:r>
        <w:t xml:space="preserve">The subsequent histograms illustrate the distribution of habitat inclusion probability and the proportion of NA pixels within each hexagon.</w:t>
      </w:r>
      <w:r>
        <w:t xml:space="preserve"> </w:t>
      </w:r>
      <w:r>
        <w:t xml:space="preserve">For the habitat inclusion probability histogram, the two dashed lines are used to describe the 80% and 95% quantile distribution illustrated in the first figure.</w:t>
      </w:r>
      <w:r>
        <w:t xml:space="preserve"> </w:t>
      </w:r>
      <w:r>
        <w:t xml:space="preserve">The final figure displays the spatial distribution of habitat inclusion probability across the ecoregion.</w:t>
      </w:r>
      <w:r>
        <w:t xml:space="preserve"> </w:t>
      </w:r>
      <w:r>
        <w:t xml:space="preserve">It’s worth noting that in most ecoregions, the distribution of habitat inclusion probability is highly skewed, with only a few hexagons having a very large inclusion probability.</w:t>
      </w:r>
      <w:r>
        <w:t xml:space="preserve"> </w:t>
      </w:r>
      <w:r>
        <w:t xml:space="preserve">This skewed distribution can make it challenging to visualize the gradient of inclusion probability.</w:t>
      </w:r>
      <w:r>
        <w:t xml:space="preserve"> </w:t>
      </w:r>
      <w:r>
        <w:t xml:space="preserve">To avoid this issue, we removed the hexagons with the top 0.1% inclusion probability to improve the clarity of the inclusion probability gradient.</w:t>
      </w:r>
    </w:p>
    <w:bookmarkStart w:id="384" w:name="ecoregion-7"/>
    <w:p>
      <w:pPr>
        <w:pStyle w:val="Heading2"/>
      </w:pPr>
      <w:r>
        <w:t xml:space="preserve">Ecoregion 7</w:t>
      </w:r>
    </w:p>
    <w:p>
      <w:pPr>
        <w:pStyle w:val="FirstParagraph"/>
      </w:pPr>
      <w:r>
        <w:drawing>
          <wp:inline>
            <wp:extent cx="5334000" cy="4000500"/>
            <wp:effectExtent b="0" l="0" r="0" t="0"/>
            <wp:docPr descr="" title="" id="160" name="Picture"/>
            <a:graphic>
              <a:graphicData uri="http://schemas.openxmlformats.org/drawingml/2006/picture">
                <pic:pic>
                  <pic:nvPicPr>
                    <pic:cNvPr descr="ecosumm_habitat_files/figure-docx/printPlotFunc-1.png" id="161" name="Picture"/>
                    <pic:cNvPicPr>
                      <a:picLocks noChangeArrowheads="1" noChangeAspect="1"/>
                    </pic:cNvPicPr>
                  </pic:nvPicPr>
                  <pic:blipFill>
                    <a:blip r:embed="rId159"/>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63" name="Picture"/>
            <a:graphic>
              <a:graphicData uri="http://schemas.openxmlformats.org/drawingml/2006/picture">
                <pic:pic>
                  <pic:nvPicPr>
                    <pic:cNvPr descr="ecosumm_habitat_files/figure-docx/printPlotFunc-2.png" id="164" name="Picture"/>
                    <pic:cNvPicPr>
                      <a:picLocks noChangeArrowheads="1" noChangeAspect="1"/>
                    </pic:cNvPicPr>
                  </pic:nvPicPr>
                  <pic:blipFill>
                    <a:blip r:embed="rId16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66" name="Picture"/>
            <a:graphic>
              <a:graphicData uri="http://schemas.openxmlformats.org/drawingml/2006/picture">
                <pic:pic>
                  <pic:nvPicPr>
                    <pic:cNvPr descr="ecosumm_habitat_files/figure-docx/printPlotFunc-3.png" id="167" name="Picture"/>
                    <pic:cNvPicPr>
                      <a:picLocks noChangeArrowheads="1" noChangeAspect="1"/>
                    </pic:cNvPicPr>
                  </pic:nvPicPr>
                  <pic:blipFill>
                    <a:blip r:embed="rId16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28</w:t>
      </w:r>
    </w:p>
    <w:p>
      <w:pPr>
        <w:pStyle w:val="BodyText"/>
      </w:pPr>
      <w:r>
        <w:drawing>
          <wp:inline>
            <wp:extent cx="5334000" cy="4000500"/>
            <wp:effectExtent b="0" l="0" r="0" t="0"/>
            <wp:docPr descr="" title="" id="169" name="Picture"/>
            <a:graphic>
              <a:graphicData uri="http://schemas.openxmlformats.org/drawingml/2006/picture">
                <pic:pic>
                  <pic:nvPicPr>
                    <pic:cNvPr descr="ecosumm_habitat_files/figure-docx/printPlotFunc-4.png" id="170" name="Picture"/>
                    <pic:cNvPicPr>
                      <a:picLocks noChangeArrowheads="1" noChangeAspect="1"/>
                    </pic:cNvPicPr>
                  </pic:nvPicPr>
                  <pic:blipFill>
                    <a:blip r:embed="rId16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72" name="Picture"/>
            <a:graphic>
              <a:graphicData uri="http://schemas.openxmlformats.org/drawingml/2006/picture">
                <pic:pic>
                  <pic:nvPicPr>
                    <pic:cNvPr descr="ecosumm_habitat_files/figure-docx/printPlotFunc-5.png" id="173" name="Picture"/>
                    <pic:cNvPicPr>
                      <a:picLocks noChangeArrowheads="1" noChangeAspect="1"/>
                    </pic:cNvPicPr>
                  </pic:nvPicPr>
                  <pic:blipFill>
                    <a:blip r:embed="rId171"/>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75" name="Picture"/>
            <a:graphic>
              <a:graphicData uri="http://schemas.openxmlformats.org/drawingml/2006/picture">
                <pic:pic>
                  <pic:nvPicPr>
                    <pic:cNvPr descr="ecosumm_habitat_files/figure-docx/printPlotFunc-6.png" id="176" name="Picture"/>
                    <pic:cNvPicPr>
                      <a:picLocks noChangeArrowheads="1" noChangeAspect="1"/>
                    </pic:cNvPicPr>
                  </pic:nvPicPr>
                  <pic:blipFill>
                    <a:blip r:embed="rId174"/>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30</w:t>
      </w:r>
    </w:p>
    <w:p>
      <w:pPr>
        <w:pStyle w:val="BodyText"/>
      </w:pPr>
      <w:r>
        <w:drawing>
          <wp:inline>
            <wp:extent cx="5334000" cy="4000500"/>
            <wp:effectExtent b="0" l="0" r="0" t="0"/>
            <wp:docPr descr="" title="" id="178" name="Picture"/>
            <a:graphic>
              <a:graphicData uri="http://schemas.openxmlformats.org/drawingml/2006/picture">
                <pic:pic>
                  <pic:nvPicPr>
                    <pic:cNvPr descr="ecosumm_habitat_files/figure-docx/printPlotFunc-7.png" id="179" name="Picture"/>
                    <pic:cNvPicPr>
                      <a:picLocks noChangeArrowheads="1" noChangeAspect="1"/>
                    </pic:cNvPicPr>
                  </pic:nvPicPr>
                  <pic:blipFill>
                    <a:blip r:embed="rId177"/>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81" name="Picture"/>
            <a:graphic>
              <a:graphicData uri="http://schemas.openxmlformats.org/drawingml/2006/picture">
                <pic:pic>
                  <pic:nvPicPr>
                    <pic:cNvPr descr="ecosumm_habitat_files/figure-docx/printPlotFunc-8.png" id="182" name="Picture"/>
                    <pic:cNvPicPr>
                      <a:picLocks noChangeArrowheads="1" noChangeAspect="1"/>
                    </pic:cNvPicPr>
                  </pic:nvPicPr>
                  <pic:blipFill>
                    <a:blip r:embed="rId18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84" name="Picture"/>
            <a:graphic>
              <a:graphicData uri="http://schemas.openxmlformats.org/drawingml/2006/picture">
                <pic:pic>
                  <pic:nvPicPr>
                    <pic:cNvPr descr="ecosumm_habitat_files/figure-docx/printPlotFunc-9.png" id="185" name="Picture"/>
                    <pic:cNvPicPr>
                      <a:picLocks noChangeArrowheads="1" noChangeAspect="1"/>
                    </pic:cNvPicPr>
                  </pic:nvPicPr>
                  <pic:blipFill>
                    <a:blip r:embed="rId18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31</w:t>
      </w:r>
    </w:p>
    <w:p>
      <w:pPr>
        <w:pStyle w:val="BodyText"/>
      </w:pPr>
      <w:r>
        <w:drawing>
          <wp:inline>
            <wp:extent cx="5334000" cy="4000500"/>
            <wp:effectExtent b="0" l="0" r="0" t="0"/>
            <wp:docPr descr="" title="" id="187" name="Picture"/>
            <a:graphic>
              <a:graphicData uri="http://schemas.openxmlformats.org/drawingml/2006/picture">
                <pic:pic>
                  <pic:nvPicPr>
                    <pic:cNvPr descr="ecosumm_habitat_files/figure-docx/printPlotFunc-10.png" id="188" name="Picture"/>
                    <pic:cNvPicPr>
                      <a:picLocks noChangeArrowheads="1" noChangeAspect="1"/>
                    </pic:cNvPicPr>
                  </pic:nvPicPr>
                  <pic:blipFill>
                    <a:blip r:embed="rId18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90" name="Picture"/>
            <a:graphic>
              <a:graphicData uri="http://schemas.openxmlformats.org/drawingml/2006/picture">
                <pic:pic>
                  <pic:nvPicPr>
                    <pic:cNvPr descr="ecosumm_habitat_files/figure-docx/printPlotFunc-11.png" id="191" name="Picture"/>
                    <pic:cNvPicPr>
                      <a:picLocks noChangeArrowheads="1" noChangeAspect="1"/>
                    </pic:cNvPicPr>
                  </pic:nvPicPr>
                  <pic:blipFill>
                    <a:blip r:embed="rId189"/>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93" name="Picture"/>
            <a:graphic>
              <a:graphicData uri="http://schemas.openxmlformats.org/drawingml/2006/picture">
                <pic:pic>
                  <pic:nvPicPr>
                    <pic:cNvPr descr="ecosumm_habitat_files/figure-docx/printPlotFunc-12.png" id="194" name="Picture"/>
                    <pic:cNvPicPr>
                      <a:picLocks noChangeArrowheads="1" noChangeAspect="1"/>
                    </pic:cNvPicPr>
                  </pic:nvPicPr>
                  <pic:blipFill>
                    <a:blip r:embed="rId192"/>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46</w:t>
      </w:r>
    </w:p>
    <w:p>
      <w:pPr>
        <w:pStyle w:val="BodyText"/>
      </w:pPr>
      <w:r>
        <w:drawing>
          <wp:inline>
            <wp:extent cx="5334000" cy="4000500"/>
            <wp:effectExtent b="0" l="0" r="0" t="0"/>
            <wp:docPr descr="" title="" id="196" name="Picture"/>
            <a:graphic>
              <a:graphicData uri="http://schemas.openxmlformats.org/drawingml/2006/picture">
                <pic:pic>
                  <pic:nvPicPr>
                    <pic:cNvPr descr="ecosumm_habitat_files/figure-docx/printPlotFunc-13.png" id="197" name="Picture"/>
                    <pic:cNvPicPr>
                      <a:picLocks noChangeArrowheads="1" noChangeAspect="1"/>
                    </pic:cNvPicPr>
                  </pic:nvPicPr>
                  <pic:blipFill>
                    <a:blip r:embed="rId195"/>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99" name="Picture"/>
            <a:graphic>
              <a:graphicData uri="http://schemas.openxmlformats.org/drawingml/2006/picture">
                <pic:pic>
                  <pic:nvPicPr>
                    <pic:cNvPr descr="ecosumm_habitat_files/figure-docx/printPlotFunc-14.png" id="200" name="Picture"/>
                    <pic:cNvPicPr>
                      <a:picLocks noChangeArrowheads="1" noChangeAspect="1"/>
                    </pic:cNvPicPr>
                  </pic:nvPicPr>
                  <pic:blipFill>
                    <a:blip r:embed="rId19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02" name="Picture"/>
            <a:graphic>
              <a:graphicData uri="http://schemas.openxmlformats.org/drawingml/2006/picture">
                <pic:pic>
                  <pic:nvPicPr>
                    <pic:cNvPr descr="ecosumm_habitat_files/figure-docx/printPlotFunc-15.png" id="203" name="Picture"/>
                    <pic:cNvPicPr>
                      <a:picLocks noChangeArrowheads="1" noChangeAspect="1"/>
                    </pic:cNvPicPr>
                  </pic:nvPicPr>
                  <pic:blipFill>
                    <a:blip r:embed="rId20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47</w:t>
      </w:r>
    </w:p>
    <w:p>
      <w:pPr>
        <w:pStyle w:val="BodyText"/>
      </w:pPr>
      <w:r>
        <w:drawing>
          <wp:inline>
            <wp:extent cx="5334000" cy="4000500"/>
            <wp:effectExtent b="0" l="0" r="0" t="0"/>
            <wp:docPr descr="" title="" id="205" name="Picture"/>
            <a:graphic>
              <a:graphicData uri="http://schemas.openxmlformats.org/drawingml/2006/picture">
                <pic:pic>
                  <pic:nvPicPr>
                    <pic:cNvPr descr="ecosumm_habitat_files/figure-docx/printPlotFunc-16.png" id="206" name="Picture"/>
                    <pic:cNvPicPr>
                      <a:picLocks noChangeArrowheads="1" noChangeAspect="1"/>
                    </pic:cNvPicPr>
                  </pic:nvPicPr>
                  <pic:blipFill>
                    <a:blip r:embed="rId20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08" name="Picture"/>
            <a:graphic>
              <a:graphicData uri="http://schemas.openxmlformats.org/drawingml/2006/picture">
                <pic:pic>
                  <pic:nvPicPr>
                    <pic:cNvPr descr="ecosumm_habitat_files/figure-docx/printPlotFunc-17.png" id="209" name="Picture"/>
                    <pic:cNvPicPr>
                      <a:picLocks noChangeArrowheads="1" noChangeAspect="1"/>
                    </pic:cNvPicPr>
                  </pic:nvPicPr>
                  <pic:blipFill>
                    <a:blip r:embed="rId207"/>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11" name="Picture"/>
            <a:graphic>
              <a:graphicData uri="http://schemas.openxmlformats.org/drawingml/2006/picture">
                <pic:pic>
                  <pic:nvPicPr>
                    <pic:cNvPr descr="ecosumm_habitat_files/figure-docx/printPlotFunc-18.png" id="212" name="Picture"/>
                    <pic:cNvPicPr>
                      <a:picLocks noChangeArrowheads="1" noChangeAspect="1"/>
                    </pic:cNvPicPr>
                  </pic:nvPicPr>
                  <pic:blipFill>
                    <a:blip r:embed="rId210"/>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48</w:t>
      </w:r>
    </w:p>
    <w:p>
      <w:pPr>
        <w:pStyle w:val="BodyText"/>
      </w:pPr>
      <w:r>
        <w:drawing>
          <wp:inline>
            <wp:extent cx="5334000" cy="4000500"/>
            <wp:effectExtent b="0" l="0" r="0" t="0"/>
            <wp:docPr descr="" title="" id="214" name="Picture"/>
            <a:graphic>
              <a:graphicData uri="http://schemas.openxmlformats.org/drawingml/2006/picture">
                <pic:pic>
                  <pic:nvPicPr>
                    <pic:cNvPr descr="ecosumm_habitat_files/figure-docx/printPlotFunc-19.png" id="215" name="Picture"/>
                    <pic:cNvPicPr>
                      <a:picLocks noChangeArrowheads="1" noChangeAspect="1"/>
                    </pic:cNvPicPr>
                  </pic:nvPicPr>
                  <pic:blipFill>
                    <a:blip r:embed="rId213"/>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17" name="Picture"/>
            <a:graphic>
              <a:graphicData uri="http://schemas.openxmlformats.org/drawingml/2006/picture">
                <pic:pic>
                  <pic:nvPicPr>
                    <pic:cNvPr descr="ecosumm_habitat_files/figure-docx/printPlotFunc-20.png" id="218" name="Picture"/>
                    <pic:cNvPicPr>
                      <a:picLocks noChangeArrowheads="1" noChangeAspect="1"/>
                    </pic:cNvPicPr>
                  </pic:nvPicPr>
                  <pic:blipFill>
                    <a:blip r:embed="rId21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20" name="Picture"/>
            <a:graphic>
              <a:graphicData uri="http://schemas.openxmlformats.org/drawingml/2006/picture">
                <pic:pic>
                  <pic:nvPicPr>
                    <pic:cNvPr descr="ecosumm_habitat_files/figure-docx/printPlotFunc-21.png" id="221" name="Picture"/>
                    <pic:cNvPicPr>
                      <a:picLocks noChangeArrowheads="1" noChangeAspect="1"/>
                    </pic:cNvPicPr>
                  </pic:nvPicPr>
                  <pic:blipFill>
                    <a:blip r:embed="rId21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49</w:t>
      </w:r>
    </w:p>
    <w:p>
      <w:pPr>
        <w:pStyle w:val="BodyText"/>
      </w:pPr>
      <w:r>
        <w:drawing>
          <wp:inline>
            <wp:extent cx="5334000" cy="4000500"/>
            <wp:effectExtent b="0" l="0" r="0" t="0"/>
            <wp:docPr descr="" title="" id="223" name="Picture"/>
            <a:graphic>
              <a:graphicData uri="http://schemas.openxmlformats.org/drawingml/2006/picture">
                <pic:pic>
                  <pic:nvPicPr>
                    <pic:cNvPr descr="ecosumm_habitat_files/figure-docx/printPlotFunc-22.png" id="224" name="Picture"/>
                    <pic:cNvPicPr>
                      <a:picLocks noChangeArrowheads="1" noChangeAspect="1"/>
                    </pic:cNvPicPr>
                  </pic:nvPicPr>
                  <pic:blipFill>
                    <a:blip r:embed="rId22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26" name="Picture"/>
            <a:graphic>
              <a:graphicData uri="http://schemas.openxmlformats.org/drawingml/2006/picture">
                <pic:pic>
                  <pic:nvPicPr>
                    <pic:cNvPr descr="ecosumm_habitat_files/figure-docx/printPlotFunc-23.png" id="227" name="Picture"/>
                    <pic:cNvPicPr>
                      <a:picLocks noChangeArrowheads="1" noChangeAspect="1"/>
                    </pic:cNvPicPr>
                  </pic:nvPicPr>
                  <pic:blipFill>
                    <a:blip r:embed="rId225"/>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29" name="Picture"/>
            <a:graphic>
              <a:graphicData uri="http://schemas.openxmlformats.org/drawingml/2006/picture">
                <pic:pic>
                  <pic:nvPicPr>
                    <pic:cNvPr descr="ecosumm_habitat_files/figure-docx/printPlotFunc-24.png" id="230" name="Picture"/>
                    <pic:cNvPicPr>
                      <a:picLocks noChangeArrowheads="1" noChangeAspect="1"/>
                    </pic:cNvPicPr>
                  </pic:nvPicPr>
                  <pic:blipFill>
                    <a:blip r:embed="rId228"/>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72</w:t>
      </w:r>
    </w:p>
    <w:p>
      <w:pPr>
        <w:pStyle w:val="BodyText"/>
      </w:pPr>
      <w:r>
        <w:drawing>
          <wp:inline>
            <wp:extent cx="5334000" cy="4000500"/>
            <wp:effectExtent b="0" l="0" r="0" t="0"/>
            <wp:docPr descr="" title="" id="232" name="Picture"/>
            <a:graphic>
              <a:graphicData uri="http://schemas.openxmlformats.org/drawingml/2006/picture">
                <pic:pic>
                  <pic:nvPicPr>
                    <pic:cNvPr descr="ecosumm_habitat_files/figure-docx/printPlotFunc-25.png" id="233" name="Picture"/>
                    <pic:cNvPicPr>
                      <a:picLocks noChangeArrowheads="1" noChangeAspect="1"/>
                    </pic:cNvPicPr>
                  </pic:nvPicPr>
                  <pic:blipFill>
                    <a:blip r:embed="rId231"/>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35" name="Picture"/>
            <a:graphic>
              <a:graphicData uri="http://schemas.openxmlformats.org/drawingml/2006/picture">
                <pic:pic>
                  <pic:nvPicPr>
                    <pic:cNvPr descr="ecosumm_habitat_files/figure-docx/printPlotFunc-26.png" id="236" name="Picture"/>
                    <pic:cNvPicPr>
                      <a:picLocks noChangeArrowheads="1" noChangeAspect="1"/>
                    </pic:cNvPicPr>
                  </pic:nvPicPr>
                  <pic:blipFill>
                    <a:blip r:embed="rId23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38" name="Picture"/>
            <a:graphic>
              <a:graphicData uri="http://schemas.openxmlformats.org/drawingml/2006/picture">
                <pic:pic>
                  <pic:nvPicPr>
                    <pic:cNvPr descr="ecosumm_habitat_files/figure-docx/printPlotFunc-27.png" id="239" name="Picture"/>
                    <pic:cNvPicPr>
                      <a:picLocks noChangeArrowheads="1" noChangeAspect="1"/>
                    </pic:cNvPicPr>
                  </pic:nvPicPr>
                  <pic:blipFill>
                    <a:blip r:embed="rId23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73</w:t>
      </w:r>
    </w:p>
    <w:p>
      <w:pPr>
        <w:pStyle w:val="BodyText"/>
      </w:pPr>
      <w:r>
        <w:drawing>
          <wp:inline>
            <wp:extent cx="5334000" cy="4000500"/>
            <wp:effectExtent b="0" l="0" r="0" t="0"/>
            <wp:docPr descr="" title="" id="241" name="Picture"/>
            <a:graphic>
              <a:graphicData uri="http://schemas.openxmlformats.org/drawingml/2006/picture">
                <pic:pic>
                  <pic:nvPicPr>
                    <pic:cNvPr descr="ecosumm_habitat_files/figure-docx/printPlotFunc-28.png" id="242" name="Picture"/>
                    <pic:cNvPicPr>
                      <a:picLocks noChangeArrowheads="1" noChangeAspect="1"/>
                    </pic:cNvPicPr>
                  </pic:nvPicPr>
                  <pic:blipFill>
                    <a:blip r:embed="rId24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44" name="Picture"/>
            <a:graphic>
              <a:graphicData uri="http://schemas.openxmlformats.org/drawingml/2006/picture">
                <pic:pic>
                  <pic:nvPicPr>
                    <pic:cNvPr descr="ecosumm_habitat_files/figure-docx/printPlotFunc-29.png" id="245" name="Picture"/>
                    <pic:cNvPicPr>
                      <a:picLocks noChangeArrowheads="1" noChangeAspect="1"/>
                    </pic:cNvPicPr>
                  </pic:nvPicPr>
                  <pic:blipFill>
                    <a:blip r:embed="rId243"/>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47" name="Picture"/>
            <a:graphic>
              <a:graphicData uri="http://schemas.openxmlformats.org/drawingml/2006/picture">
                <pic:pic>
                  <pic:nvPicPr>
                    <pic:cNvPr descr="ecosumm_habitat_files/figure-docx/printPlotFunc-30.png" id="248" name="Picture"/>
                    <pic:cNvPicPr>
                      <a:picLocks noChangeArrowheads="1" noChangeAspect="1"/>
                    </pic:cNvPicPr>
                  </pic:nvPicPr>
                  <pic:blipFill>
                    <a:blip r:embed="rId246"/>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74</w:t>
      </w:r>
    </w:p>
    <w:p>
      <w:pPr>
        <w:pStyle w:val="BodyText"/>
      </w:pPr>
      <w:r>
        <w:drawing>
          <wp:inline>
            <wp:extent cx="5334000" cy="4000500"/>
            <wp:effectExtent b="0" l="0" r="0" t="0"/>
            <wp:docPr descr="" title="" id="250" name="Picture"/>
            <a:graphic>
              <a:graphicData uri="http://schemas.openxmlformats.org/drawingml/2006/picture">
                <pic:pic>
                  <pic:nvPicPr>
                    <pic:cNvPr descr="ecosumm_habitat_files/figure-docx/printPlotFunc-31.png" id="251"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53" name="Picture"/>
            <a:graphic>
              <a:graphicData uri="http://schemas.openxmlformats.org/drawingml/2006/picture">
                <pic:pic>
                  <pic:nvPicPr>
                    <pic:cNvPr descr="ecosumm_habitat_files/figure-docx/printPlotFunc-32.png" id="254" name="Picture"/>
                    <pic:cNvPicPr>
                      <a:picLocks noChangeArrowheads="1" noChangeAspect="1"/>
                    </pic:cNvPicPr>
                  </pic:nvPicPr>
                  <pic:blipFill>
                    <a:blip r:embed="rId25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56" name="Picture"/>
            <a:graphic>
              <a:graphicData uri="http://schemas.openxmlformats.org/drawingml/2006/picture">
                <pic:pic>
                  <pic:nvPicPr>
                    <pic:cNvPr descr="ecosumm_habitat_files/figure-docx/printPlotFunc-33.png" id="257" name="Picture"/>
                    <pic:cNvPicPr>
                      <a:picLocks noChangeArrowheads="1" noChangeAspect="1"/>
                    </pic:cNvPicPr>
                  </pic:nvPicPr>
                  <pic:blipFill>
                    <a:blip r:embed="rId25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75</w:t>
      </w:r>
    </w:p>
    <w:p>
      <w:pPr>
        <w:pStyle w:val="BodyText"/>
      </w:pPr>
      <w:r>
        <w:drawing>
          <wp:inline>
            <wp:extent cx="5334000" cy="4000500"/>
            <wp:effectExtent b="0" l="0" r="0" t="0"/>
            <wp:docPr descr="" title="" id="259" name="Picture"/>
            <a:graphic>
              <a:graphicData uri="http://schemas.openxmlformats.org/drawingml/2006/picture">
                <pic:pic>
                  <pic:nvPicPr>
                    <pic:cNvPr descr="ecosumm_habitat_files/figure-docx/printPlotFunc-34.pn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62" name="Picture"/>
            <a:graphic>
              <a:graphicData uri="http://schemas.openxmlformats.org/drawingml/2006/picture">
                <pic:pic>
                  <pic:nvPicPr>
                    <pic:cNvPr descr="ecosumm_habitat_files/figure-docx/printPlotFunc-35.png" id="263" name="Picture"/>
                    <pic:cNvPicPr>
                      <a:picLocks noChangeArrowheads="1" noChangeAspect="1"/>
                    </pic:cNvPicPr>
                  </pic:nvPicPr>
                  <pic:blipFill>
                    <a:blip r:embed="rId261"/>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65" name="Picture"/>
            <a:graphic>
              <a:graphicData uri="http://schemas.openxmlformats.org/drawingml/2006/picture">
                <pic:pic>
                  <pic:nvPicPr>
                    <pic:cNvPr descr="ecosumm_habitat_files/figure-docx/printPlotFunc-36.png" id="266" name="Picture"/>
                    <pic:cNvPicPr>
                      <a:picLocks noChangeArrowheads="1" noChangeAspect="1"/>
                    </pic:cNvPicPr>
                  </pic:nvPicPr>
                  <pic:blipFill>
                    <a:blip r:embed="rId264"/>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76</w:t>
      </w:r>
    </w:p>
    <w:p>
      <w:pPr>
        <w:pStyle w:val="BodyText"/>
      </w:pPr>
      <w:r>
        <w:drawing>
          <wp:inline>
            <wp:extent cx="5334000" cy="4000500"/>
            <wp:effectExtent b="0" l="0" r="0" t="0"/>
            <wp:docPr descr="" title="" id="268" name="Picture"/>
            <a:graphic>
              <a:graphicData uri="http://schemas.openxmlformats.org/drawingml/2006/picture">
                <pic:pic>
                  <pic:nvPicPr>
                    <pic:cNvPr descr="ecosumm_habitat_files/figure-docx/printPlotFunc-37.png" id="269" name="Picture"/>
                    <pic:cNvPicPr>
                      <a:picLocks noChangeArrowheads="1" noChangeAspect="1"/>
                    </pic:cNvPicPr>
                  </pic:nvPicPr>
                  <pic:blipFill>
                    <a:blip r:embed="rId267"/>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71" name="Picture"/>
            <a:graphic>
              <a:graphicData uri="http://schemas.openxmlformats.org/drawingml/2006/picture">
                <pic:pic>
                  <pic:nvPicPr>
                    <pic:cNvPr descr="ecosumm_habitat_files/figure-docx/printPlotFunc-38.pn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74" name="Picture"/>
            <a:graphic>
              <a:graphicData uri="http://schemas.openxmlformats.org/drawingml/2006/picture">
                <pic:pic>
                  <pic:nvPicPr>
                    <pic:cNvPr descr="ecosumm_habitat_files/figure-docx/printPlotFunc-39.png" id="275" name="Picture"/>
                    <pic:cNvPicPr>
                      <a:picLocks noChangeArrowheads="1" noChangeAspect="1"/>
                    </pic:cNvPicPr>
                  </pic:nvPicPr>
                  <pic:blipFill>
                    <a:blip r:embed="rId27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77</w:t>
      </w:r>
    </w:p>
    <w:p>
      <w:pPr>
        <w:pStyle w:val="BodyText"/>
      </w:pPr>
      <w:r>
        <w:drawing>
          <wp:inline>
            <wp:extent cx="5334000" cy="4000500"/>
            <wp:effectExtent b="0" l="0" r="0" t="0"/>
            <wp:docPr descr="" title="" id="277" name="Picture"/>
            <a:graphic>
              <a:graphicData uri="http://schemas.openxmlformats.org/drawingml/2006/picture">
                <pic:pic>
                  <pic:nvPicPr>
                    <pic:cNvPr descr="ecosumm_habitat_files/figure-docx/printPlotFunc-40.png" id="278" name="Picture"/>
                    <pic:cNvPicPr>
                      <a:picLocks noChangeArrowheads="1" noChangeAspect="1"/>
                    </pic:cNvPicPr>
                  </pic:nvPicPr>
                  <pic:blipFill>
                    <a:blip r:embed="rId27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80" name="Picture"/>
            <a:graphic>
              <a:graphicData uri="http://schemas.openxmlformats.org/drawingml/2006/picture">
                <pic:pic>
                  <pic:nvPicPr>
                    <pic:cNvPr descr="ecosumm_habitat_files/figure-docx/printPlotFunc-41.png" id="281" name="Picture"/>
                    <pic:cNvPicPr>
                      <a:picLocks noChangeArrowheads="1" noChangeAspect="1"/>
                    </pic:cNvPicPr>
                  </pic:nvPicPr>
                  <pic:blipFill>
                    <a:blip r:embed="rId279"/>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83" name="Picture"/>
            <a:graphic>
              <a:graphicData uri="http://schemas.openxmlformats.org/drawingml/2006/picture">
                <pic:pic>
                  <pic:nvPicPr>
                    <pic:cNvPr descr="ecosumm_habitat_files/figure-docx/printPlotFunc-42.png" id="284" name="Picture"/>
                    <pic:cNvPicPr>
                      <a:picLocks noChangeArrowheads="1" noChangeAspect="1"/>
                    </pic:cNvPicPr>
                  </pic:nvPicPr>
                  <pic:blipFill>
                    <a:blip r:embed="rId282"/>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78</w:t>
      </w:r>
    </w:p>
    <w:p>
      <w:pPr>
        <w:pStyle w:val="BodyText"/>
      </w:pPr>
      <w:r>
        <w:drawing>
          <wp:inline>
            <wp:extent cx="5334000" cy="4000500"/>
            <wp:effectExtent b="0" l="0" r="0" t="0"/>
            <wp:docPr descr="" title="" id="286" name="Picture"/>
            <a:graphic>
              <a:graphicData uri="http://schemas.openxmlformats.org/drawingml/2006/picture">
                <pic:pic>
                  <pic:nvPicPr>
                    <pic:cNvPr descr="ecosumm_habitat_files/figure-docx/printPlotFunc-43.png" id="287" name="Picture"/>
                    <pic:cNvPicPr>
                      <a:picLocks noChangeArrowheads="1" noChangeAspect="1"/>
                    </pic:cNvPicPr>
                  </pic:nvPicPr>
                  <pic:blipFill>
                    <a:blip r:embed="rId285"/>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89" name="Picture"/>
            <a:graphic>
              <a:graphicData uri="http://schemas.openxmlformats.org/drawingml/2006/picture">
                <pic:pic>
                  <pic:nvPicPr>
                    <pic:cNvPr descr="ecosumm_habitat_files/figure-docx/printPlotFunc-44.png" id="290" name="Picture"/>
                    <pic:cNvPicPr>
                      <a:picLocks noChangeArrowheads="1" noChangeAspect="1"/>
                    </pic:cNvPicPr>
                  </pic:nvPicPr>
                  <pic:blipFill>
                    <a:blip r:embed="rId28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92" name="Picture"/>
            <a:graphic>
              <a:graphicData uri="http://schemas.openxmlformats.org/drawingml/2006/picture">
                <pic:pic>
                  <pic:nvPicPr>
                    <pic:cNvPr descr="ecosumm_habitat_files/figure-docx/printPlotFunc-45.png" id="293" name="Picture"/>
                    <pic:cNvPicPr>
                      <a:picLocks noChangeArrowheads="1" noChangeAspect="1"/>
                    </pic:cNvPicPr>
                  </pic:nvPicPr>
                  <pic:blipFill>
                    <a:blip r:embed="rId29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86</w:t>
      </w:r>
    </w:p>
    <w:p>
      <w:pPr>
        <w:pStyle w:val="BodyText"/>
      </w:pPr>
      <w:r>
        <w:drawing>
          <wp:inline>
            <wp:extent cx="5334000" cy="4000500"/>
            <wp:effectExtent b="0" l="0" r="0" t="0"/>
            <wp:docPr descr="" title="" id="295" name="Picture"/>
            <a:graphic>
              <a:graphicData uri="http://schemas.openxmlformats.org/drawingml/2006/picture">
                <pic:pic>
                  <pic:nvPicPr>
                    <pic:cNvPr descr="ecosumm_habitat_files/figure-docx/printPlotFunc-46.png" id="296" name="Picture"/>
                    <pic:cNvPicPr>
                      <a:picLocks noChangeArrowheads="1" noChangeAspect="1"/>
                    </pic:cNvPicPr>
                  </pic:nvPicPr>
                  <pic:blipFill>
                    <a:blip r:embed="rId29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298" name="Picture"/>
            <a:graphic>
              <a:graphicData uri="http://schemas.openxmlformats.org/drawingml/2006/picture">
                <pic:pic>
                  <pic:nvPicPr>
                    <pic:cNvPr descr="ecosumm_habitat_files/figure-docx/printPlotFunc-47.png" id="299" name="Picture"/>
                    <pic:cNvPicPr>
                      <a:picLocks noChangeArrowheads="1" noChangeAspect="1"/>
                    </pic:cNvPicPr>
                  </pic:nvPicPr>
                  <pic:blipFill>
                    <a:blip r:embed="rId297"/>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01" name="Picture"/>
            <a:graphic>
              <a:graphicData uri="http://schemas.openxmlformats.org/drawingml/2006/picture">
                <pic:pic>
                  <pic:nvPicPr>
                    <pic:cNvPr descr="ecosumm_habitat_files/figure-docx/printPlotFunc-48.png" id="302" name="Picture"/>
                    <pic:cNvPicPr>
                      <a:picLocks noChangeArrowheads="1" noChangeAspect="1"/>
                    </pic:cNvPicPr>
                  </pic:nvPicPr>
                  <pic:blipFill>
                    <a:blip r:embed="rId300"/>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96</w:t>
      </w:r>
    </w:p>
    <w:p>
      <w:pPr>
        <w:pStyle w:val="BodyText"/>
      </w:pPr>
      <w:r>
        <w:drawing>
          <wp:inline>
            <wp:extent cx="5334000" cy="4000500"/>
            <wp:effectExtent b="0" l="0" r="0" t="0"/>
            <wp:docPr descr="" title="" id="304" name="Picture"/>
            <a:graphic>
              <a:graphicData uri="http://schemas.openxmlformats.org/drawingml/2006/picture">
                <pic:pic>
                  <pic:nvPicPr>
                    <pic:cNvPr descr="ecosumm_habitat_files/figure-docx/printPlotFunc-49.png" id="305" name="Picture"/>
                    <pic:cNvPicPr>
                      <a:picLocks noChangeArrowheads="1" noChangeAspect="1"/>
                    </pic:cNvPicPr>
                  </pic:nvPicPr>
                  <pic:blipFill>
                    <a:blip r:embed="rId303"/>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07" name="Picture"/>
            <a:graphic>
              <a:graphicData uri="http://schemas.openxmlformats.org/drawingml/2006/picture">
                <pic:pic>
                  <pic:nvPicPr>
                    <pic:cNvPr descr="ecosumm_habitat_files/figure-docx/printPlotFunc-50.png" id="308" name="Picture"/>
                    <pic:cNvPicPr>
                      <a:picLocks noChangeArrowheads="1" noChangeAspect="1"/>
                    </pic:cNvPicPr>
                  </pic:nvPicPr>
                  <pic:blipFill>
                    <a:blip r:embed="rId30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10" name="Picture"/>
            <a:graphic>
              <a:graphicData uri="http://schemas.openxmlformats.org/drawingml/2006/picture">
                <pic:pic>
                  <pic:nvPicPr>
                    <pic:cNvPr descr="ecosumm_habitat_files/figure-docx/printPlotFunc-51.png" id="311" name="Picture"/>
                    <pic:cNvPicPr>
                      <a:picLocks noChangeArrowheads="1" noChangeAspect="1"/>
                    </pic:cNvPicPr>
                  </pic:nvPicPr>
                  <pic:blipFill>
                    <a:blip r:embed="rId30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99</w:t>
      </w:r>
    </w:p>
    <w:p>
      <w:pPr>
        <w:pStyle w:val="BodyText"/>
      </w:pPr>
      <w:r>
        <w:drawing>
          <wp:inline>
            <wp:extent cx="5334000" cy="4000500"/>
            <wp:effectExtent b="0" l="0" r="0" t="0"/>
            <wp:docPr descr="" title="" id="313" name="Picture"/>
            <a:graphic>
              <a:graphicData uri="http://schemas.openxmlformats.org/drawingml/2006/picture">
                <pic:pic>
                  <pic:nvPicPr>
                    <pic:cNvPr descr="ecosumm_habitat_files/figure-docx/printPlotFunc-52.png" id="314"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16" name="Picture"/>
            <a:graphic>
              <a:graphicData uri="http://schemas.openxmlformats.org/drawingml/2006/picture">
                <pic:pic>
                  <pic:nvPicPr>
                    <pic:cNvPr descr="ecosumm_habitat_files/figure-docx/printPlotFunc-53.png" id="317" name="Picture"/>
                    <pic:cNvPicPr>
                      <a:picLocks noChangeArrowheads="1" noChangeAspect="1"/>
                    </pic:cNvPicPr>
                  </pic:nvPicPr>
                  <pic:blipFill>
                    <a:blip r:embed="rId315"/>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19" name="Picture"/>
            <a:graphic>
              <a:graphicData uri="http://schemas.openxmlformats.org/drawingml/2006/picture">
                <pic:pic>
                  <pic:nvPicPr>
                    <pic:cNvPr descr="ecosumm_habitat_files/figure-docx/printPlotFunc-54.png" id="320" name="Picture"/>
                    <pic:cNvPicPr>
                      <a:picLocks noChangeArrowheads="1" noChangeAspect="1"/>
                    </pic:cNvPicPr>
                  </pic:nvPicPr>
                  <pic:blipFill>
                    <a:blip r:embed="rId318"/>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100</w:t>
      </w:r>
    </w:p>
    <w:p>
      <w:pPr>
        <w:pStyle w:val="BodyText"/>
      </w:pPr>
      <w:r>
        <w:drawing>
          <wp:inline>
            <wp:extent cx="5334000" cy="4000500"/>
            <wp:effectExtent b="0" l="0" r="0" t="0"/>
            <wp:docPr descr="" title="" id="322" name="Picture"/>
            <a:graphic>
              <a:graphicData uri="http://schemas.openxmlformats.org/drawingml/2006/picture">
                <pic:pic>
                  <pic:nvPicPr>
                    <pic:cNvPr descr="ecosumm_habitat_files/figure-docx/printPlotFunc-55.png" id="323" name="Picture"/>
                    <pic:cNvPicPr>
                      <a:picLocks noChangeArrowheads="1" noChangeAspect="1"/>
                    </pic:cNvPicPr>
                  </pic:nvPicPr>
                  <pic:blipFill>
                    <a:blip r:embed="rId321"/>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25" name="Picture"/>
            <a:graphic>
              <a:graphicData uri="http://schemas.openxmlformats.org/drawingml/2006/picture">
                <pic:pic>
                  <pic:nvPicPr>
                    <pic:cNvPr descr="ecosumm_habitat_files/figure-docx/printPlotFunc-56.png" id="326" name="Picture"/>
                    <pic:cNvPicPr>
                      <a:picLocks noChangeArrowheads="1" noChangeAspect="1"/>
                    </pic:cNvPicPr>
                  </pic:nvPicPr>
                  <pic:blipFill>
                    <a:blip r:embed="rId32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28" name="Picture"/>
            <a:graphic>
              <a:graphicData uri="http://schemas.openxmlformats.org/drawingml/2006/picture">
                <pic:pic>
                  <pic:nvPicPr>
                    <pic:cNvPr descr="ecosumm_habitat_files/figure-docx/printPlotFunc-57.png" id="329"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101</w:t>
      </w:r>
    </w:p>
    <w:p>
      <w:pPr>
        <w:pStyle w:val="BodyText"/>
      </w:pPr>
      <w:r>
        <w:drawing>
          <wp:inline>
            <wp:extent cx="5334000" cy="4000500"/>
            <wp:effectExtent b="0" l="0" r="0" t="0"/>
            <wp:docPr descr="" title="" id="331" name="Picture"/>
            <a:graphic>
              <a:graphicData uri="http://schemas.openxmlformats.org/drawingml/2006/picture">
                <pic:pic>
                  <pic:nvPicPr>
                    <pic:cNvPr descr="ecosumm_habitat_files/figure-docx/printPlotFunc-58.png" id="332"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34" name="Picture"/>
            <a:graphic>
              <a:graphicData uri="http://schemas.openxmlformats.org/drawingml/2006/picture">
                <pic:pic>
                  <pic:nvPicPr>
                    <pic:cNvPr descr="ecosumm_habitat_files/figure-docx/printPlotFunc-59.png" id="335" name="Picture"/>
                    <pic:cNvPicPr>
                      <a:picLocks noChangeArrowheads="1" noChangeAspect="1"/>
                    </pic:cNvPicPr>
                  </pic:nvPicPr>
                  <pic:blipFill>
                    <a:blip r:embed="rId333"/>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37" name="Picture"/>
            <a:graphic>
              <a:graphicData uri="http://schemas.openxmlformats.org/drawingml/2006/picture">
                <pic:pic>
                  <pic:nvPicPr>
                    <pic:cNvPr descr="ecosumm_habitat_files/figure-docx/printPlotFunc-60.png" id="338" name="Picture"/>
                    <pic:cNvPicPr>
                      <a:picLocks noChangeArrowheads="1" noChangeAspect="1"/>
                    </pic:cNvPicPr>
                  </pic:nvPicPr>
                  <pic:blipFill>
                    <a:blip r:embed="rId336"/>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102</w:t>
      </w:r>
    </w:p>
    <w:p>
      <w:pPr>
        <w:pStyle w:val="BodyText"/>
      </w:pPr>
      <w:r>
        <w:drawing>
          <wp:inline>
            <wp:extent cx="5334000" cy="4000500"/>
            <wp:effectExtent b="0" l="0" r="0" t="0"/>
            <wp:docPr descr="" title="" id="340" name="Picture"/>
            <a:graphic>
              <a:graphicData uri="http://schemas.openxmlformats.org/drawingml/2006/picture">
                <pic:pic>
                  <pic:nvPicPr>
                    <pic:cNvPr descr="ecosumm_habitat_files/figure-docx/printPlotFunc-61.png" id="341" name="Picture"/>
                    <pic:cNvPicPr>
                      <a:picLocks noChangeArrowheads="1" noChangeAspect="1"/>
                    </pic:cNvPicPr>
                  </pic:nvPicPr>
                  <pic:blipFill>
                    <a:blip r:embed="rId339"/>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43" name="Picture"/>
            <a:graphic>
              <a:graphicData uri="http://schemas.openxmlformats.org/drawingml/2006/picture">
                <pic:pic>
                  <pic:nvPicPr>
                    <pic:cNvPr descr="ecosumm_habitat_files/figure-docx/printPlotFunc-62.png" id="344" name="Picture"/>
                    <pic:cNvPicPr>
                      <a:picLocks noChangeArrowheads="1" noChangeAspect="1"/>
                    </pic:cNvPicPr>
                  </pic:nvPicPr>
                  <pic:blipFill>
                    <a:blip r:embed="rId34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46" name="Picture"/>
            <a:graphic>
              <a:graphicData uri="http://schemas.openxmlformats.org/drawingml/2006/picture">
                <pic:pic>
                  <pic:nvPicPr>
                    <pic:cNvPr descr="ecosumm_habitat_files/figure-docx/printPlotFunc-63.png" id="347" name="Picture"/>
                    <pic:cNvPicPr>
                      <a:picLocks noChangeArrowheads="1" noChangeAspect="1"/>
                    </pic:cNvPicPr>
                  </pic:nvPicPr>
                  <pic:blipFill>
                    <a:blip r:embed="rId34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103</w:t>
      </w:r>
    </w:p>
    <w:p>
      <w:pPr>
        <w:pStyle w:val="BodyText"/>
      </w:pPr>
      <w:r>
        <w:drawing>
          <wp:inline>
            <wp:extent cx="5334000" cy="4000500"/>
            <wp:effectExtent b="0" l="0" r="0" t="0"/>
            <wp:docPr descr="" title="" id="349" name="Picture"/>
            <a:graphic>
              <a:graphicData uri="http://schemas.openxmlformats.org/drawingml/2006/picture">
                <pic:pic>
                  <pic:nvPicPr>
                    <pic:cNvPr descr="ecosumm_habitat_files/figure-docx/printPlotFunc-64.png" id="350" name="Picture"/>
                    <pic:cNvPicPr>
                      <a:picLocks noChangeArrowheads="1" noChangeAspect="1"/>
                    </pic:cNvPicPr>
                  </pic:nvPicPr>
                  <pic:blipFill>
                    <a:blip r:embed="rId34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52" name="Picture"/>
            <a:graphic>
              <a:graphicData uri="http://schemas.openxmlformats.org/drawingml/2006/picture">
                <pic:pic>
                  <pic:nvPicPr>
                    <pic:cNvPr descr="ecosumm_habitat_files/figure-docx/printPlotFunc-65.png" id="353" name="Picture"/>
                    <pic:cNvPicPr>
                      <a:picLocks noChangeArrowheads="1" noChangeAspect="1"/>
                    </pic:cNvPicPr>
                  </pic:nvPicPr>
                  <pic:blipFill>
                    <a:blip r:embed="rId351"/>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55" name="Picture"/>
            <a:graphic>
              <a:graphicData uri="http://schemas.openxmlformats.org/drawingml/2006/picture">
                <pic:pic>
                  <pic:nvPicPr>
                    <pic:cNvPr descr="ecosumm_habitat_files/figure-docx/printPlotFunc-66.png" id="356" name="Picture"/>
                    <pic:cNvPicPr>
                      <a:picLocks noChangeArrowheads="1" noChangeAspect="1"/>
                    </pic:cNvPicPr>
                  </pic:nvPicPr>
                  <pic:blipFill>
                    <a:blip r:embed="rId354"/>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117</w:t>
      </w:r>
    </w:p>
    <w:p>
      <w:pPr>
        <w:pStyle w:val="BodyText"/>
      </w:pPr>
      <w:r>
        <w:drawing>
          <wp:inline>
            <wp:extent cx="5334000" cy="4000500"/>
            <wp:effectExtent b="0" l="0" r="0" t="0"/>
            <wp:docPr descr="" title="" id="358" name="Picture"/>
            <a:graphic>
              <a:graphicData uri="http://schemas.openxmlformats.org/drawingml/2006/picture">
                <pic:pic>
                  <pic:nvPicPr>
                    <pic:cNvPr descr="ecosumm_habitat_files/figure-docx/printPlotFunc-67.png" id="359" name="Picture"/>
                    <pic:cNvPicPr>
                      <a:picLocks noChangeArrowheads="1" noChangeAspect="1"/>
                    </pic:cNvPicPr>
                  </pic:nvPicPr>
                  <pic:blipFill>
                    <a:blip r:embed="rId357"/>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61" name="Picture"/>
            <a:graphic>
              <a:graphicData uri="http://schemas.openxmlformats.org/drawingml/2006/picture">
                <pic:pic>
                  <pic:nvPicPr>
                    <pic:cNvPr descr="ecosumm_habitat_files/figure-docx/printPlotFunc-68.png" id="362" name="Picture"/>
                    <pic:cNvPicPr>
                      <a:picLocks noChangeArrowheads="1" noChangeAspect="1"/>
                    </pic:cNvPicPr>
                  </pic:nvPicPr>
                  <pic:blipFill>
                    <a:blip r:embed="rId36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64" name="Picture"/>
            <a:graphic>
              <a:graphicData uri="http://schemas.openxmlformats.org/drawingml/2006/picture">
                <pic:pic>
                  <pic:nvPicPr>
                    <pic:cNvPr descr="ecosumm_habitat_files/figure-docx/printPlotFunc-69.png" id="365" name="Picture"/>
                    <pic:cNvPicPr>
                      <a:picLocks noChangeArrowheads="1" noChangeAspect="1"/>
                    </pic:cNvPicPr>
                  </pic:nvPicPr>
                  <pic:blipFill>
                    <a:blip r:embed="rId36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216</w:t>
      </w:r>
    </w:p>
    <w:p>
      <w:pPr>
        <w:pStyle w:val="BodyText"/>
      </w:pPr>
      <w:r>
        <w:drawing>
          <wp:inline>
            <wp:extent cx="5334000" cy="4000500"/>
            <wp:effectExtent b="0" l="0" r="0" t="0"/>
            <wp:docPr descr="" title="" id="367" name="Picture"/>
            <a:graphic>
              <a:graphicData uri="http://schemas.openxmlformats.org/drawingml/2006/picture">
                <pic:pic>
                  <pic:nvPicPr>
                    <pic:cNvPr descr="ecosumm_habitat_files/figure-docx/printPlotFunc-70.png" id="368" name="Picture"/>
                    <pic:cNvPicPr>
                      <a:picLocks noChangeArrowheads="1" noChangeAspect="1"/>
                    </pic:cNvPicPr>
                  </pic:nvPicPr>
                  <pic:blipFill>
                    <a:blip r:embed="rId36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70" name="Picture"/>
            <a:graphic>
              <a:graphicData uri="http://schemas.openxmlformats.org/drawingml/2006/picture">
                <pic:pic>
                  <pic:nvPicPr>
                    <pic:cNvPr descr="ecosumm_habitat_files/figure-docx/printPlotFunc-71.png" id="371" name="Picture"/>
                    <pic:cNvPicPr>
                      <a:picLocks noChangeArrowheads="1" noChangeAspect="1"/>
                    </pic:cNvPicPr>
                  </pic:nvPicPr>
                  <pic:blipFill>
                    <a:blip r:embed="rId369"/>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73" name="Picture"/>
            <a:graphic>
              <a:graphicData uri="http://schemas.openxmlformats.org/drawingml/2006/picture">
                <pic:pic>
                  <pic:nvPicPr>
                    <pic:cNvPr descr="ecosumm_habitat_files/figure-docx/printPlotFunc-72.png" id="374" name="Picture"/>
                    <pic:cNvPicPr>
                      <a:picLocks noChangeArrowheads="1" noChangeAspect="1"/>
                    </pic:cNvPicPr>
                  </pic:nvPicPr>
                  <pic:blipFill>
                    <a:blip r:embed="rId372"/>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217</w:t>
      </w:r>
    </w:p>
    <w:p>
      <w:pPr>
        <w:pStyle w:val="BodyText"/>
      </w:pPr>
      <w:r>
        <w:drawing>
          <wp:inline>
            <wp:extent cx="5334000" cy="4000500"/>
            <wp:effectExtent b="0" l="0" r="0" t="0"/>
            <wp:docPr descr="" title="" id="376" name="Picture"/>
            <a:graphic>
              <a:graphicData uri="http://schemas.openxmlformats.org/drawingml/2006/picture">
                <pic:pic>
                  <pic:nvPicPr>
                    <pic:cNvPr descr="ecosumm_habitat_files/figure-docx/printPlotFunc-73.png" id="377" name="Picture"/>
                    <pic:cNvPicPr>
                      <a:picLocks noChangeArrowheads="1" noChangeAspect="1"/>
                    </pic:cNvPicPr>
                  </pic:nvPicPr>
                  <pic:blipFill>
                    <a:blip r:embed="rId375"/>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79" name="Picture"/>
            <a:graphic>
              <a:graphicData uri="http://schemas.openxmlformats.org/drawingml/2006/picture">
                <pic:pic>
                  <pic:nvPicPr>
                    <pic:cNvPr descr="ecosumm_habitat_files/figure-docx/printPlotFunc-74.png" id="380" name="Picture"/>
                    <pic:cNvPicPr>
                      <a:picLocks noChangeArrowheads="1" noChangeAspect="1"/>
                    </pic:cNvPicPr>
                  </pic:nvPicPr>
                  <pic:blipFill>
                    <a:blip r:embed="rId37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82" name="Picture"/>
            <a:graphic>
              <a:graphicData uri="http://schemas.openxmlformats.org/drawingml/2006/picture">
                <pic:pic>
                  <pic:nvPicPr>
                    <pic:cNvPr descr="ecosumm_habitat_files/figure-docx/printPlotFunc-75.png" id="383" name="Picture"/>
                    <pic:cNvPicPr>
                      <a:picLocks noChangeArrowheads="1" noChangeAspect="1"/>
                    </pic:cNvPicPr>
                  </pic:nvPicPr>
                  <pic:blipFill>
                    <a:blip r:embed="rId381"/>
                    <a:stretch>
                      <a:fillRect/>
                    </a:stretch>
                  </pic:blipFill>
                  <pic:spPr bwMode="auto">
                    <a:xfrm>
                      <a:off x="0" y="0"/>
                      <a:ext cx="5334000" cy="4000500"/>
                    </a:xfrm>
                    <a:prstGeom prst="rect">
                      <a:avLst/>
                    </a:prstGeom>
                    <a:noFill/>
                    <a:ln w="9525">
                      <a:noFill/>
                      <a:headEnd/>
                      <a:tailEnd/>
                    </a:ln>
                  </pic:spPr>
                </pic:pic>
              </a:graphicData>
            </a:graphic>
          </wp:inline>
        </w:drawing>
      </w:r>
    </w:p>
    <w:bookmarkEnd w:id="384"/>
    <w:bookmarkEnd w:id="385"/>
    <w:bookmarkStart w:id="537" w:name="sec-ecoSumm-cost"/>
    <w:p>
      <w:pPr>
        <w:pStyle w:val="Heading1"/>
      </w:pPr>
      <w:r>
        <w:t xml:space="preserve">10. Ecoregion summary: cost</w:t>
      </w:r>
    </w:p>
    <w:p>
      <w:pPr>
        <w:pStyle w:val="FirstParagraph"/>
      </w:pPr>
      <w:r>
        <w:t xml:space="preserve">This section provides a summary of the total cost and cost inclusion probability obtained from the different layers described in</w:t>
      </w:r>
      <w:r>
        <w:t xml:space="preserve"> </w:t>
      </w:r>
      <w:hyperlink w:anchor="sec-cost-info">
        <w:r>
          <w:rPr>
            <w:rStyle w:val="Hyperlink"/>
          </w:rPr>
          <w:t xml:space="preserve">Chapter 4</w:t>
        </w:r>
      </w:hyperlink>
      <w:r>
        <w:t xml:space="preserve">.</w:t>
      </w:r>
      <w:r>
        <w:t xml:space="preserve"> </w:t>
      </w:r>
      <w:r>
        <w:t xml:space="preserve">The first figure is the histogram of total cost distribution across the hexagons of an ecoregion.</w:t>
      </w:r>
      <w:r>
        <w:t xml:space="preserve"> </w:t>
      </w:r>
      <w:r>
        <w:t xml:space="preserve">The second figure illustrates the spatial distribution of cost inclusion probability within the ecoregion.</w:t>
      </w:r>
    </w:p>
    <w:bookmarkStart w:id="536" w:name="ecoregion-7-1"/>
    <w:p>
      <w:pPr>
        <w:pStyle w:val="Heading2"/>
      </w:pPr>
      <w:r>
        <w:t xml:space="preserve">Ecoregion 7</w:t>
      </w:r>
    </w:p>
    <w:p>
      <w:pPr>
        <w:pStyle w:val="FirstParagraph"/>
      </w:pPr>
      <w:r>
        <w:drawing>
          <wp:inline>
            <wp:extent cx="5334000" cy="4000500"/>
            <wp:effectExtent b="0" l="0" r="0" t="0"/>
            <wp:docPr descr="" title="" id="387" name="Picture"/>
            <a:graphic>
              <a:graphicData uri="http://schemas.openxmlformats.org/drawingml/2006/picture">
                <pic:pic>
                  <pic:nvPicPr>
                    <pic:cNvPr descr="ecosumm_cost_files/figure-docx/unnamed-chunk-1-1.png" id="388" name="Picture"/>
                    <pic:cNvPicPr>
                      <a:picLocks noChangeArrowheads="1" noChangeAspect="1"/>
                    </pic:cNvPicPr>
                  </pic:nvPicPr>
                  <pic:blipFill>
                    <a:blip r:embed="rId38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90" name="Picture"/>
            <a:graphic>
              <a:graphicData uri="http://schemas.openxmlformats.org/drawingml/2006/picture">
                <pic:pic>
                  <pic:nvPicPr>
                    <pic:cNvPr descr="ecosumm_cost_files/figure-docx/unnamed-chunk-1-2.png" id="391" name="Picture"/>
                    <pic:cNvPicPr>
                      <a:picLocks noChangeArrowheads="1" noChangeAspect="1"/>
                    </pic:cNvPicPr>
                  </pic:nvPicPr>
                  <pic:blipFill>
                    <a:blip r:embed="rId38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28</w:t>
      </w:r>
    </w:p>
    <w:p>
      <w:pPr>
        <w:pStyle w:val="BodyText"/>
      </w:pPr>
      <w:r>
        <w:drawing>
          <wp:inline>
            <wp:extent cx="5334000" cy="4000500"/>
            <wp:effectExtent b="0" l="0" r="0" t="0"/>
            <wp:docPr descr="" title="" id="393" name="Picture"/>
            <a:graphic>
              <a:graphicData uri="http://schemas.openxmlformats.org/drawingml/2006/picture">
                <pic:pic>
                  <pic:nvPicPr>
                    <pic:cNvPr descr="ecosumm_cost_files/figure-docx/unnamed-chunk-1-3.png" id="394" name="Picture"/>
                    <pic:cNvPicPr>
                      <a:picLocks noChangeArrowheads="1" noChangeAspect="1"/>
                    </pic:cNvPicPr>
                  </pic:nvPicPr>
                  <pic:blipFill>
                    <a:blip r:embed="rId39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396" name="Picture"/>
            <a:graphic>
              <a:graphicData uri="http://schemas.openxmlformats.org/drawingml/2006/picture">
                <pic:pic>
                  <pic:nvPicPr>
                    <pic:cNvPr descr="ecosumm_cost_files/figure-docx/unnamed-chunk-1-4.png" id="397" name="Picture"/>
                    <pic:cNvPicPr>
                      <a:picLocks noChangeArrowheads="1" noChangeAspect="1"/>
                    </pic:cNvPicPr>
                  </pic:nvPicPr>
                  <pic:blipFill>
                    <a:blip r:embed="rId39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30</w:t>
      </w:r>
    </w:p>
    <w:p>
      <w:pPr>
        <w:pStyle w:val="BodyText"/>
      </w:pPr>
      <w:r>
        <w:drawing>
          <wp:inline>
            <wp:extent cx="5334000" cy="4000500"/>
            <wp:effectExtent b="0" l="0" r="0" t="0"/>
            <wp:docPr descr="" title="" id="399" name="Picture"/>
            <a:graphic>
              <a:graphicData uri="http://schemas.openxmlformats.org/drawingml/2006/picture">
                <pic:pic>
                  <pic:nvPicPr>
                    <pic:cNvPr descr="ecosumm_cost_files/figure-docx/unnamed-chunk-1-5.png" id="400" name="Picture"/>
                    <pic:cNvPicPr>
                      <a:picLocks noChangeArrowheads="1" noChangeAspect="1"/>
                    </pic:cNvPicPr>
                  </pic:nvPicPr>
                  <pic:blipFill>
                    <a:blip r:embed="rId39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02" name="Picture"/>
            <a:graphic>
              <a:graphicData uri="http://schemas.openxmlformats.org/drawingml/2006/picture">
                <pic:pic>
                  <pic:nvPicPr>
                    <pic:cNvPr descr="ecosumm_cost_files/figure-docx/unnamed-chunk-1-6.png" id="403" name="Picture"/>
                    <pic:cNvPicPr>
                      <a:picLocks noChangeArrowheads="1" noChangeAspect="1"/>
                    </pic:cNvPicPr>
                  </pic:nvPicPr>
                  <pic:blipFill>
                    <a:blip r:embed="rId40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31</w:t>
      </w:r>
    </w:p>
    <w:p>
      <w:pPr>
        <w:pStyle w:val="BodyText"/>
      </w:pPr>
      <w:r>
        <w:drawing>
          <wp:inline>
            <wp:extent cx="5334000" cy="4000500"/>
            <wp:effectExtent b="0" l="0" r="0" t="0"/>
            <wp:docPr descr="" title="" id="405" name="Picture"/>
            <a:graphic>
              <a:graphicData uri="http://schemas.openxmlformats.org/drawingml/2006/picture">
                <pic:pic>
                  <pic:nvPicPr>
                    <pic:cNvPr descr="ecosumm_cost_files/figure-docx/unnamed-chunk-1-7.png" id="406" name="Picture"/>
                    <pic:cNvPicPr>
                      <a:picLocks noChangeArrowheads="1" noChangeAspect="1"/>
                    </pic:cNvPicPr>
                  </pic:nvPicPr>
                  <pic:blipFill>
                    <a:blip r:embed="rId40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08" name="Picture"/>
            <a:graphic>
              <a:graphicData uri="http://schemas.openxmlformats.org/drawingml/2006/picture">
                <pic:pic>
                  <pic:nvPicPr>
                    <pic:cNvPr descr="ecosumm_cost_files/figure-docx/unnamed-chunk-1-8.png" id="409" name="Picture"/>
                    <pic:cNvPicPr>
                      <a:picLocks noChangeArrowheads="1" noChangeAspect="1"/>
                    </pic:cNvPicPr>
                  </pic:nvPicPr>
                  <pic:blipFill>
                    <a:blip r:embed="rId40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46</w:t>
      </w:r>
    </w:p>
    <w:p>
      <w:pPr>
        <w:pStyle w:val="BodyText"/>
      </w:pPr>
      <w:r>
        <w:drawing>
          <wp:inline>
            <wp:extent cx="5334000" cy="4000500"/>
            <wp:effectExtent b="0" l="0" r="0" t="0"/>
            <wp:docPr descr="" title="" id="411" name="Picture"/>
            <a:graphic>
              <a:graphicData uri="http://schemas.openxmlformats.org/drawingml/2006/picture">
                <pic:pic>
                  <pic:nvPicPr>
                    <pic:cNvPr descr="ecosumm_cost_files/figure-docx/unnamed-chunk-1-9.png" id="412" name="Picture"/>
                    <pic:cNvPicPr>
                      <a:picLocks noChangeArrowheads="1" noChangeAspect="1"/>
                    </pic:cNvPicPr>
                  </pic:nvPicPr>
                  <pic:blipFill>
                    <a:blip r:embed="rId41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14" name="Picture"/>
            <a:graphic>
              <a:graphicData uri="http://schemas.openxmlformats.org/drawingml/2006/picture">
                <pic:pic>
                  <pic:nvPicPr>
                    <pic:cNvPr descr="ecosumm_cost_files/figure-docx/unnamed-chunk-1-10.png" id="415" name="Picture"/>
                    <pic:cNvPicPr>
                      <a:picLocks noChangeArrowheads="1" noChangeAspect="1"/>
                    </pic:cNvPicPr>
                  </pic:nvPicPr>
                  <pic:blipFill>
                    <a:blip r:embed="rId41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47</w:t>
      </w:r>
    </w:p>
    <w:p>
      <w:pPr>
        <w:pStyle w:val="BodyText"/>
      </w:pPr>
      <w:r>
        <w:drawing>
          <wp:inline>
            <wp:extent cx="5334000" cy="4000500"/>
            <wp:effectExtent b="0" l="0" r="0" t="0"/>
            <wp:docPr descr="" title="" id="417" name="Picture"/>
            <a:graphic>
              <a:graphicData uri="http://schemas.openxmlformats.org/drawingml/2006/picture">
                <pic:pic>
                  <pic:nvPicPr>
                    <pic:cNvPr descr="ecosumm_cost_files/figure-docx/unnamed-chunk-1-11.png" id="418" name="Picture"/>
                    <pic:cNvPicPr>
                      <a:picLocks noChangeArrowheads="1" noChangeAspect="1"/>
                    </pic:cNvPicPr>
                  </pic:nvPicPr>
                  <pic:blipFill>
                    <a:blip r:embed="rId41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20" name="Picture"/>
            <a:graphic>
              <a:graphicData uri="http://schemas.openxmlformats.org/drawingml/2006/picture">
                <pic:pic>
                  <pic:nvPicPr>
                    <pic:cNvPr descr="ecosumm_cost_files/figure-docx/unnamed-chunk-1-12.png" id="421" name="Picture"/>
                    <pic:cNvPicPr>
                      <a:picLocks noChangeArrowheads="1" noChangeAspect="1"/>
                    </pic:cNvPicPr>
                  </pic:nvPicPr>
                  <pic:blipFill>
                    <a:blip r:embed="rId41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48</w:t>
      </w:r>
    </w:p>
    <w:p>
      <w:pPr>
        <w:pStyle w:val="BodyText"/>
      </w:pPr>
      <w:r>
        <w:drawing>
          <wp:inline>
            <wp:extent cx="5334000" cy="4000500"/>
            <wp:effectExtent b="0" l="0" r="0" t="0"/>
            <wp:docPr descr="" title="" id="423" name="Picture"/>
            <a:graphic>
              <a:graphicData uri="http://schemas.openxmlformats.org/drawingml/2006/picture">
                <pic:pic>
                  <pic:nvPicPr>
                    <pic:cNvPr descr="ecosumm_cost_files/figure-docx/unnamed-chunk-1-13.png" id="424" name="Picture"/>
                    <pic:cNvPicPr>
                      <a:picLocks noChangeArrowheads="1" noChangeAspect="1"/>
                    </pic:cNvPicPr>
                  </pic:nvPicPr>
                  <pic:blipFill>
                    <a:blip r:embed="rId42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26" name="Picture"/>
            <a:graphic>
              <a:graphicData uri="http://schemas.openxmlformats.org/drawingml/2006/picture">
                <pic:pic>
                  <pic:nvPicPr>
                    <pic:cNvPr descr="ecosumm_cost_files/figure-docx/unnamed-chunk-1-14.png" id="427" name="Picture"/>
                    <pic:cNvPicPr>
                      <a:picLocks noChangeArrowheads="1" noChangeAspect="1"/>
                    </pic:cNvPicPr>
                  </pic:nvPicPr>
                  <pic:blipFill>
                    <a:blip r:embed="rId42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49</w:t>
      </w:r>
    </w:p>
    <w:p>
      <w:pPr>
        <w:pStyle w:val="BodyText"/>
      </w:pPr>
      <w:r>
        <w:drawing>
          <wp:inline>
            <wp:extent cx="5334000" cy="4000500"/>
            <wp:effectExtent b="0" l="0" r="0" t="0"/>
            <wp:docPr descr="" title="" id="429" name="Picture"/>
            <a:graphic>
              <a:graphicData uri="http://schemas.openxmlformats.org/drawingml/2006/picture">
                <pic:pic>
                  <pic:nvPicPr>
                    <pic:cNvPr descr="ecosumm_cost_files/figure-docx/unnamed-chunk-1-15.png" id="430" name="Picture"/>
                    <pic:cNvPicPr>
                      <a:picLocks noChangeArrowheads="1" noChangeAspect="1"/>
                    </pic:cNvPicPr>
                  </pic:nvPicPr>
                  <pic:blipFill>
                    <a:blip r:embed="rId42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32" name="Picture"/>
            <a:graphic>
              <a:graphicData uri="http://schemas.openxmlformats.org/drawingml/2006/picture">
                <pic:pic>
                  <pic:nvPicPr>
                    <pic:cNvPr descr="ecosumm_cost_files/figure-docx/unnamed-chunk-1-16.png" id="433" name="Picture"/>
                    <pic:cNvPicPr>
                      <a:picLocks noChangeArrowheads="1" noChangeAspect="1"/>
                    </pic:cNvPicPr>
                  </pic:nvPicPr>
                  <pic:blipFill>
                    <a:blip r:embed="rId43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72</w:t>
      </w:r>
    </w:p>
    <w:p>
      <w:pPr>
        <w:pStyle w:val="BodyText"/>
      </w:pPr>
      <w:r>
        <w:drawing>
          <wp:inline>
            <wp:extent cx="5334000" cy="4000500"/>
            <wp:effectExtent b="0" l="0" r="0" t="0"/>
            <wp:docPr descr="" title="" id="435" name="Picture"/>
            <a:graphic>
              <a:graphicData uri="http://schemas.openxmlformats.org/drawingml/2006/picture">
                <pic:pic>
                  <pic:nvPicPr>
                    <pic:cNvPr descr="ecosumm_cost_files/figure-docx/unnamed-chunk-1-17.png" id="436" name="Picture"/>
                    <pic:cNvPicPr>
                      <a:picLocks noChangeArrowheads="1" noChangeAspect="1"/>
                    </pic:cNvPicPr>
                  </pic:nvPicPr>
                  <pic:blipFill>
                    <a:blip r:embed="rId43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38" name="Picture"/>
            <a:graphic>
              <a:graphicData uri="http://schemas.openxmlformats.org/drawingml/2006/picture">
                <pic:pic>
                  <pic:nvPicPr>
                    <pic:cNvPr descr="ecosumm_cost_files/figure-docx/unnamed-chunk-1-18.png" id="439" name="Picture"/>
                    <pic:cNvPicPr>
                      <a:picLocks noChangeArrowheads="1" noChangeAspect="1"/>
                    </pic:cNvPicPr>
                  </pic:nvPicPr>
                  <pic:blipFill>
                    <a:blip r:embed="rId43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73</w:t>
      </w:r>
    </w:p>
    <w:p>
      <w:pPr>
        <w:pStyle w:val="BodyText"/>
      </w:pPr>
      <w:r>
        <w:drawing>
          <wp:inline>
            <wp:extent cx="5334000" cy="4000500"/>
            <wp:effectExtent b="0" l="0" r="0" t="0"/>
            <wp:docPr descr="" title="" id="441" name="Picture"/>
            <a:graphic>
              <a:graphicData uri="http://schemas.openxmlformats.org/drawingml/2006/picture">
                <pic:pic>
                  <pic:nvPicPr>
                    <pic:cNvPr descr="ecosumm_cost_files/figure-docx/unnamed-chunk-1-19.png" id="442" name="Picture"/>
                    <pic:cNvPicPr>
                      <a:picLocks noChangeArrowheads="1" noChangeAspect="1"/>
                    </pic:cNvPicPr>
                  </pic:nvPicPr>
                  <pic:blipFill>
                    <a:blip r:embed="rId44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44" name="Picture"/>
            <a:graphic>
              <a:graphicData uri="http://schemas.openxmlformats.org/drawingml/2006/picture">
                <pic:pic>
                  <pic:nvPicPr>
                    <pic:cNvPr descr="ecosumm_cost_files/figure-docx/unnamed-chunk-1-20.png" id="445" name="Picture"/>
                    <pic:cNvPicPr>
                      <a:picLocks noChangeArrowheads="1" noChangeAspect="1"/>
                    </pic:cNvPicPr>
                  </pic:nvPicPr>
                  <pic:blipFill>
                    <a:blip r:embed="rId44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74</w:t>
      </w:r>
    </w:p>
    <w:p>
      <w:pPr>
        <w:pStyle w:val="BodyText"/>
      </w:pPr>
      <w:r>
        <w:drawing>
          <wp:inline>
            <wp:extent cx="5334000" cy="4000500"/>
            <wp:effectExtent b="0" l="0" r="0" t="0"/>
            <wp:docPr descr="" title="" id="447" name="Picture"/>
            <a:graphic>
              <a:graphicData uri="http://schemas.openxmlformats.org/drawingml/2006/picture">
                <pic:pic>
                  <pic:nvPicPr>
                    <pic:cNvPr descr="ecosumm_cost_files/figure-docx/unnamed-chunk-1-21.png" id="448" name="Picture"/>
                    <pic:cNvPicPr>
                      <a:picLocks noChangeArrowheads="1" noChangeAspect="1"/>
                    </pic:cNvPicPr>
                  </pic:nvPicPr>
                  <pic:blipFill>
                    <a:blip r:embed="rId44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50" name="Picture"/>
            <a:graphic>
              <a:graphicData uri="http://schemas.openxmlformats.org/drawingml/2006/picture">
                <pic:pic>
                  <pic:nvPicPr>
                    <pic:cNvPr descr="ecosumm_cost_files/figure-docx/unnamed-chunk-1-22.png" id="451" name="Picture"/>
                    <pic:cNvPicPr>
                      <a:picLocks noChangeArrowheads="1" noChangeAspect="1"/>
                    </pic:cNvPicPr>
                  </pic:nvPicPr>
                  <pic:blipFill>
                    <a:blip r:embed="rId44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75</w:t>
      </w:r>
    </w:p>
    <w:p>
      <w:pPr>
        <w:pStyle w:val="BodyText"/>
      </w:pPr>
      <w:r>
        <w:drawing>
          <wp:inline>
            <wp:extent cx="5334000" cy="4000500"/>
            <wp:effectExtent b="0" l="0" r="0" t="0"/>
            <wp:docPr descr="" title="" id="453" name="Picture"/>
            <a:graphic>
              <a:graphicData uri="http://schemas.openxmlformats.org/drawingml/2006/picture">
                <pic:pic>
                  <pic:nvPicPr>
                    <pic:cNvPr descr="ecosumm_cost_files/figure-docx/unnamed-chunk-1-23.png" id="454" name="Picture"/>
                    <pic:cNvPicPr>
                      <a:picLocks noChangeArrowheads="1" noChangeAspect="1"/>
                    </pic:cNvPicPr>
                  </pic:nvPicPr>
                  <pic:blipFill>
                    <a:blip r:embed="rId45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56" name="Picture"/>
            <a:graphic>
              <a:graphicData uri="http://schemas.openxmlformats.org/drawingml/2006/picture">
                <pic:pic>
                  <pic:nvPicPr>
                    <pic:cNvPr descr="ecosumm_cost_files/figure-docx/unnamed-chunk-1-24.png" id="457" name="Picture"/>
                    <pic:cNvPicPr>
                      <a:picLocks noChangeArrowheads="1" noChangeAspect="1"/>
                    </pic:cNvPicPr>
                  </pic:nvPicPr>
                  <pic:blipFill>
                    <a:blip r:embed="rId45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76</w:t>
      </w:r>
    </w:p>
    <w:p>
      <w:pPr>
        <w:pStyle w:val="BodyText"/>
      </w:pPr>
      <w:r>
        <w:drawing>
          <wp:inline>
            <wp:extent cx="5334000" cy="4000500"/>
            <wp:effectExtent b="0" l="0" r="0" t="0"/>
            <wp:docPr descr="" title="" id="459" name="Picture"/>
            <a:graphic>
              <a:graphicData uri="http://schemas.openxmlformats.org/drawingml/2006/picture">
                <pic:pic>
                  <pic:nvPicPr>
                    <pic:cNvPr descr="ecosumm_cost_files/figure-docx/unnamed-chunk-1-25.png" id="460" name="Picture"/>
                    <pic:cNvPicPr>
                      <a:picLocks noChangeArrowheads="1" noChangeAspect="1"/>
                    </pic:cNvPicPr>
                  </pic:nvPicPr>
                  <pic:blipFill>
                    <a:blip r:embed="rId45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62" name="Picture"/>
            <a:graphic>
              <a:graphicData uri="http://schemas.openxmlformats.org/drawingml/2006/picture">
                <pic:pic>
                  <pic:nvPicPr>
                    <pic:cNvPr descr="ecosumm_cost_files/figure-docx/unnamed-chunk-1-26.png" id="463" name="Picture"/>
                    <pic:cNvPicPr>
                      <a:picLocks noChangeArrowheads="1" noChangeAspect="1"/>
                    </pic:cNvPicPr>
                  </pic:nvPicPr>
                  <pic:blipFill>
                    <a:blip r:embed="rId46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77</w:t>
      </w:r>
    </w:p>
    <w:p>
      <w:pPr>
        <w:pStyle w:val="BodyText"/>
      </w:pPr>
      <w:r>
        <w:drawing>
          <wp:inline>
            <wp:extent cx="5334000" cy="4000500"/>
            <wp:effectExtent b="0" l="0" r="0" t="0"/>
            <wp:docPr descr="" title="" id="465" name="Picture"/>
            <a:graphic>
              <a:graphicData uri="http://schemas.openxmlformats.org/drawingml/2006/picture">
                <pic:pic>
                  <pic:nvPicPr>
                    <pic:cNvPr descr="ecosumm_cost_files/figure-docx/unnamed-chunk-1-27.png" id="466" name="Picture"/>
                    <pic:cNvPicPr>
                      <a:picLocks noChangeArrowheads="1" noChangeAspect="1"/>
                    </pic:cNvPicPr>
                  </pic:nvPicPr>
                  <pic:blipFill>
                    <a:blip r:embed="rId46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68" name="Picture"/>
            <a:graphic>
              <a:graphicData uri="http://schemas.openxmlformats.org/drawingml/2006/picture">
                <pic:pic>
                  <pic:nvPicPr>
                    <pic:cNvPr descr="ecosumm_cost_files/figure-docx/unnamed-chunk-1-28.png" id="469" name="Picture"/>
                    <pic:cNvPicPr>
                      <a:picLocks noChangeArrowheads="1" noChangeAspect="1"/>
                    </pic:cNvPicPr>
                  </pic:nvPicPr>
                  <pic:blipFill>
                    <a:blip r:embed="rId46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78</w:t>
      </w:r>
    </w:p>
    <w:p>
      <w:pPr>
        <w:pStyle w:val="BodyText"/>
      </w:pPr>
      <w:r>
        <w:drawing>
          <wp:inline>
            <wp:extent cx="5334000" cy="4000500"/>
            <wp:effectExtent b="0" l="0" r="0" t="0"/>
            <wp:docPr descr="" title="" id="471" name="Picture"/>
            <a:graphic>
              <a:graphicData uri="http://schemas.openxmlformats.org/drawingml/2006/picture">
                <pic:pic>
                  <pic:nvPicPr>
                    <pic:cNvPr descr="ecosumm_cost_files/figure-docx/unnamed-chunk-1-29.png" id="472" name="Picture"/>
                    <pic:cNvPicPr>
                      <a:picLocks noChangeArrowheads="1" noChangeAspect="1"/>
                    </pic:cNvPicPr>
                  </pic:nvPicPr>
                  <pic:blipFill>
                    <a:blip r:embed="rId47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74" name="Picture"/>
            <a:graphic>
              <a:graphicData uri="http://schemas.openxmlformats.org/drawingml/2006/picture">
                <pic:pic>
                  <pic:nvPicPr>
                    <pic:cNvPr descr="ecosumm_cost_files/figure-docx/unnamed-chunk-1-30.png" id="475" name="Picture"/>
                    <pic:cNvPicPr>
                      <a:picLocks noChangeArrowheads="1" noChangeAspect="1"/>
                    </pic:cNvPicPr>
                  </pic:nvPicPr>
                  <pic:blipFill>
                    <a:blip r:embed="rId47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86</w:t>
      </w:r>
    </w:p>
    <w:p>
      <w:pPr>
        <w:pStyle w:val="BodyText"/>
      </w:pPr>
      <w:r>
        <w:drawing>
          <wp:inline>
            <wp:extent cx="5334000" cy="4000500"/>
            <wp:effectExtent b="0" l="0" r="0" t="0"/>
            <wp:docPr descr="" title="" id="477" name="Picture"/>
            <a:graphic>
              <a:graphicData uri="http://schemas.openxmlformats.org/drawingml/2006/picture">
                <pic:pic>
                  <pic:nvPicPr>
                    <pic:cNvPr descr="ecosumm_cost_files/figure-docx/unnamed-chunk-1-31.png" id="478" name="Picture"/>
                    <pic:cNvPicPr>
                      <a:picLocks noChangeArrowheads="1" noChangeAspect="1"/>
                    </pic:cNvPicPr>
                  </pic:nvPicPr>
                  <pic:blipFill>
                    <a:blip r:embed="rId47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80" name="Picture"/>
            <a:graphic>
              <a:graphicData uri="http://schemas.openxmlformats.org/drawingml/2006/picture">
                <pic:pic>
                  <pic:nvPicPr>
                    <pic:cNvPr descr="ecosumm_cost_files/figure-docx/unnamed-chunk-1-32.png" id="481" name="Picture"/>
                    <pic:cNvPicPr>
                      <a:picLocks noChangeArrowheads="1" noChangeAspect="1"/>
                    </pic:cNvPicPr>
                  </pic:nvPicPr>
                  <pic:blipFill>
                    <a:blip r:embed="rId47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96</w:t>
      </w:r>
    </w:p>
    <w:p>
      <w:pPr>
        <w:pStyle w:val="BodyText"/>
      </w:pPr>
      <w:r>
        <w:drawing>
          <wp:inline>
            <wp:extent cx="5334000" cy="4000500"/>
            <wp:effectExtent b="0" l="0" r="0" t="0"/>
            <wp:docPr descr="" title="" id="483" name="Picture"/>
            <a:graphic>
              <a:graphicData uri="http://schemas.openxmlformats.org/drawingml/2006/picture">
                <pic:pic>
                  <pic:nvPicPr>
                    <pic:cNvPr descr="ecosumm_cost_files/figure-docx/unnamed-chunk-1-33.png" id="484" name="Picture"/>
                    <pic:cNvPicPr>
                      <a:picLocks noChangeArrowheads="1" noChangeAspect="1"/>
                    </pic:cNvPicPr>
                  </pic:nvPicPr>
                  <pic:blipFill>
                    <a:blip r:embed="rId48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86" name="Picture"/>
            <a:graphic>
              <a:graphicData uri="http://schemas.openxmlformats.org/drawingml/2006/picture">
                <pic:pic>
                  <pic:nvPicPr>
                    <pic:cNvPr descr="ecosumm_cost_files/figure-docx/unnamed-chunk-1-34.png" id="487" name="Picture"/>
                    <pic:cNvPicPr>
                      <a:picLocks noChangeArrowheads="1" noChangeAspect="1"/>
                    </pic:cNvPicPr>
                  </pic:nvPicPr>
                  <pic:blipFill>
                    <a:blip r:embed="rId48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99</w:t>
      </w:r>
    </w:p>
    <w:p>
      <w:pPr>
        <w:pStyle w:val="BodyText"/>
      </w:pPr>
      <w:r>
        <w:drawing>
          <wp:inline>
            <wp:extent cx="5334000" cy="4000500"/>
            <wp:effectExtent b="0" l="0" r="0" t="0"/>
            <wp:docPr descr="" title="" id="489" name="Picture"/>
            <a:graphic>
              <a:graphicData uri="http://schemas.openxmlformats.org/drawingml/2006/picture">
                <pic:pic>
                  <pic:nvPicPr>
                    <pic:cNvPr descr="ecosumm_cost_files/figure-docx/unnamed-chunk-1-35.png" id="490" name="Picture"/>
                    <pic:cNvPicPr>
                      <a:picLocks noChangeArrowheads="1" noChangeAspect="1"/>
                    </pic:cNvPicPr>
                  </pic:nvPicPr>
                  <pic:blipFill>
                    <a:blip r:embed="rId48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92" name="Picture"/>
            <a:graphic>
              <a:graphicData uri="http://schemas.openxmlformats.org/drawingml/2006/picture">
                <pic:pic>
                  <pic:nvPicPr>
                    <pic:cNvPr descr="ecosumm_cost_files/figure-docx/unnamed-chunk-1-36.png" id="493" name="Picture"/>
                    <pic:cNvPicPr>
                      <a:picLocks noChangeArrowheads="1" noChangeAspect="1"/>
                    </pic:cNvPicPr>
                  </pic:nvPicPr>
                  <pic:blipFill>
                    <a:blip r:embed="rId49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100</w:t>
      </w:r>
    </w:p>
    <w:p>
      <w:pPr>
        <w:pStyle w:val="BodyText"/>
      </w:pPr>
      <w:r>
        <w:drawing>
          <wp:inline>
            <wp:extent cx="5334000" cy="4000500"/>
            <wp:effectExtent b="0" l="0" r="0" t="0"/>
            <wp:docPr descr="" title="" id="495" name="Picture"/>
            <a:graphic>
              <a:graphicData uri="http://schemas.openxmlformats.org/drawingml/2006/picture">
                <pic:pic>
                  <pic:nvPicPr>
                    <pic:cNvPr descr="ecosumm_cost_files/figure-docx/unnamed-chunk-1-37.png" id="496" name="Picture"/>
                    <pic:cNvPicPr>
                      <a:picLocks noChangeArrowheads="1" noChangeAspect="1"/>
                    </pic:cNvPicPr>
                  </pic:nvPicPr>
                  <pic:blipFill>
                    <a:blip r:embed="rId49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498" name="Picture"/>
            <a:graphic>
              <a:graphicData uri="http://schemas.openxmlformats.org/drawingml/2006/picture">
                <pic:pic>
                  <pic:nvPicPr>
                    <pic:cNvPr descr="ecosumm_cost_files/figure-docx/unnamed-chunk-1-38.png" id="499" name="Picture"/>
                    <pic:cNvPicPr>
                      <a:picLocks noChangeArrowheads="1" noChangeAspect="1"/>
                    </pic:cNvPicPr>
                  </pic:nvPicPr>
                  <pic:blipFill>
                    <a:blip r:embed="rId49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101</w:t>
      </w:r>
    </w:p>
    <w:p>
      <w:pPr>
        <w:pStyle w:val="BodyText"/>
      </w:pPr>
      <w:r>
        <w:drawing>
          <wp:inline>
            <wp:extent cx="5334000" cy="4000500"/>
            <wp:effectExtent b="0" l="0" r="0" t="0"/>
            <wp:docPr descr="" title="" id="501" name="Picture"/>
            <a:graphic>
              <a:graphicData uri="http://schemas.openxmlformats.org/drawingml/2006/picture">
                <pic:pic>
                  <pic:nvPicPr>
                    <pic:cNvPr descr="ecosumm_cost_files/figure-docx/unnamed-chunk-1-39.png" id="502" name="Picture"/>
                    <pic:cNvPicPr>
                      <a:picLocks noChangeArrowheads="1" noChangeAspect="1"/>
                    </pic:cNvPicPr>
                  </pic:nvPicPr>
                  <pic:blipFill>
                    <a:blip r:embed="rId50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04" name="Picture"/>
            <a:graphic>
              <a:graphicData uri="http://schemas.openxmlformats.org/drawingml/2006/picture">
                <pic:pic>
                  <pic:nvPicPr>
                    <pic:cNvPr descr="ecosumm_cost_files/figure-docx/unnamed-chunk-1-40.png" id="505" name="Picture"/>
                    <pic:cNvPicPr>
                      <a:picLocks noChangeArrowheads="1" noChangeAspect="1"/>
                    </pic:cNvPicPr>
                  </pic:nvPicPr>
                  <pic:blipFill>
                    <a:blip r:embed="rId50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102</w:t>
      </w:r>
    </w:p>
    <w:p>
      <w:pPr>
        <w:pStyle w:val="BodyText"/>
      </w:pPr>
      <w:r>
        <w:drawing>
          <wp:inline>
            <wp:extent cx="5334000" cy="4000500"/>
            <wp:effectExtent b="0" l="0" r="0" t="0"/>
            <wp:docPr descr="" title="" id="507" name="Picture"/>
            <a:graphic>
              <a:graphicData uri="http://schemas.openxmlformats.org/drawingml/2006/picture">
                <pic:pic>
                  <pic:nvPicPr>
                    <pic:cNvPr descr="ecosumm_cost_files/figure-docx/unnamed-chunk-1-41.png" id="508" name="Picture"/>
                    <pic:cNvPicPr>
                      <a:picLocks noChangeArrowheads="1" noChangeAspect="1"/>
                    </pic:cNvPicPr>
                  </pic:nvPicPr>
                  <pic:blipFill>
                    <a:blip r:embed="rId50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10" name="Picture"/>
            <a:graphic>
              <a:graphicData uri="http://schemas.openxmlformats.org/drawingml/2006/picture">
                <pic:pic>
                  <pic:nvPicPr>
                    <pic:cNvPr descr="ecosumm_cost_files/figure-docx/unnamed-chunk-1-42.png" id="511" name="Picture"/>
                    <pic:cNvPicPr>
                      <a:picLocks noChangeArrowheads="1" noChangeAspect="1"/>
                    </pic:cNvPicPr>
                  </pic:nvPicPr>
                  <pic:blipFill>
                    <a:blip r:embed="rId50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103</w:t>
      </w:r>
    </w:p>
    <w:p>
      <w:pPr>
        <w:pStyle w:val="BodyText"/>
      </w:pPr>
      <w:r>
        <w:drawing>
          <wp:inline>
            <wp:extent cx="5334000" cy="4000500"/>
            <wp:effectExtent b="0" l="0" r="0" t="0"/>
            <wp:docPr descr="" title="" id="513" name="Picture"/>
            <a:graphic>
              <a:graphicData uri="http://schemas.openxmlformats.org/drawingml/2006/picture">
                <pic:pic>
                  <pic:nvPicPr>
                    <pic:cNvPr descr="ecosumm_cost_files/figure-docx/unnamed-chunk-1-43.png" id="514" name="Picture"/>
                    <pic:cNvPicPr>
                      <a:picLocks noChangeArrowheads="1" noChangeAspect="1"/>
                    </pic:cNvPicPr>
                  </pic:nvPicPr>
                  <pic:blipFill>
                    <a:blip r:embed="rId51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16" name="Picture"/>
            <a:graphic>
              <a:graphicData uri="http://schemas.openxmlformats.org/drawingml/2006/picture">
                <pic:pic>
                  <pic:nvPicPr>
                    <pic:cNvPr descr="ecosumm_cost_files/figure-docx/unnamed-chunk-1-44.png" id="517" name="Picture"/>
                    <pic:cNvPicPr>
                      <a:picLocks noChangeArrowheads="1" noChangeAspect="1"/>
                    </pic:cNvPicPr>
                  </pic:nvPicPr>
                  <pic:blipFill>
                    <a:blip r:embed="rId51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117</w:t>
      </w:r>
    </w:p>
    <w:p>
      <w:pPr>
        <w:pStyle w:val="BodyText"/>
      </w:pPr>
      <w:r>
        <w:drawing>
          <wp:inline>
            <wp:extent cx="5334000" cy="4000500"/>
            <wp:effectExtent b="0" l="0" r="0" t="0"/>
            <wp:docPr descr="" title="" id="519" name="Picture"/>
            <a:graphic>
              <a:graphicData uri="http://schemas.openxmlformats.org/drawingml/2006/picture">
                <pic:pic>
                  <pic:nvPicPr>
                    <pic:cNvPr descr="ecosumm_cost_files/figure-docx/unnamed-chunk-1-45.png" id="520" name="Picture"/>
                    <pic:cNvPicPr>
                      <a:picLocks noChangeArrowheads="1" noChangeAspect="1"/>
                    </pic:cNvPicPr>
                  </pic:nvPicPr>
                  <pic:blipFill>
                    <a:blip r:embed="rId51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22" name="Picture"/>
            <a:graphic>
              <a:graphicData uri="http://schemas.openxmlformats.org/drawingml/2006/picture">
                <pic:pic>
                  <pic:nvPicPr>
                    <pic:cNvPr descr="ecosumm_cost_files/figure-docx/unnamed-chunk-1-46.png" id="523" name="Picture"/>
                    <pic:cNvPicPr>
                      <a:picLocks noChangeArrowheads="1" noChangeAspect="1"/>
                    </pic:cNvPicPr>
                  </pic:nvPicPr>
                  <pic:blipFill>
                    <a:blip r:embed="rId52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216</w:t>
      </w:r>
    </w:p>
    <w:p>
      <w:pPr>
        <w:pStyle w:val="BodyText"/>
      </w:pPr>
      <w:r>
        <w:drawing>
          <wp:inline>
            <wp:extent cx="5334000" cy="4000500"/>
            <wp:effectExtent b="0" l="0" r="0" t="0"/>
            <wp:docPr descr="" title="" id="525" name="Picture"/>
            <a:graphic>
              <a:graphicData uri="http://schemas.openxmlformats.org/drawingml/2006/picture">
                <pic:pic>
                  <pic:nvPicPr>
                    <pic:cNvPr descr="ecosumm_cost_files/figure-docx/unnamed-chunk-1-47.png" id="526" name="Picture"/>
                    <pic:cNvPicPr>
                      <a:picLocks noChangeArrowheads="1" noChangeAspect="1"/>
                    </pic:cNvPicPr>
                  </pic:nvPicPr>
                  <pic:blipFill>
                    <a:blip r:embed="rId52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28" name="Picture"/>
            <a:graphic>
              <a:graphicData uri="http://schemas.openxmlformats.org/drawingml/2006/picture">
                <pic:pic>
                  <pic:nvPicPr>
                    <pic:cNvPr descr="ecosumm_cost_files/figure-docx/unnamed-chunk-1-48.png" id="529" name="Picture"/>
                    <pic:cNvPicPr>
                      <a:picLocks noChangeArrowheads="1" noChangeAspect="1"/>
                    </pic:cNvPicPr>
                  </pic:nvPicPr>
                  <pic:blipFill>
                    <a:blip r:embed="rId52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217</w:t>
      </w:r>
    </w:p>
    <w:p>
      <w:pPr>
        <w:pStyle w:val="BodyText"/>
      </w:pPr>
      <w:r>
        <w:drawing>
          <wp:inline>
            <wp:extent cx="5334000" cy="4000500"/>
            <wp:effectExtent b="0" l="0" r="0" t="0"/>
            <wp:docPr descr="" title="" id="531" name="Picture"/>
            <a:graphic>
              <a:graphicData uri="http://schemas.openxmlformats.org/drawingml/2006/picture">
                <pic:pic>
                  <pic:nvPicPr>
                    <pic:cNvPr descr="ecosumm_cost_files/figure-docx/unnamed-chunk-1-49.png" id="532" name="Picture"/>
                    <pic:cNvPicPr>
                      <a:picLocks noChangeArrowheads="1" noChangeAspect="1"/>
                    </pic:cNvPicPr>
                  </pic:nvPicPr>
                  <pic:blipFill>
                    <a:blip r:embed="rId53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34" name="Picture"/>
            <a:graphic>
              <a:graphicData uri="http://schemas.openxmlformats.org/drawingml/2006/picture">
                <pic:pic>
                  <pic:nvPicPr>
                    <pic:cNvPr descr="ecosumm_cost_files/figure-docx/unnamed-chunk-1-50.png" id="535" name="Picture"/>
                    <pic:cNvPicPr>
                      <a:picLocks noChangeArrowheads="1" noChangeAspect="1"/>
                    </pic:cNvPicPr>
                  </pic:nvPicPr>
                  <pic:blipFill>
                    <a:blip r:embed="rId533"/>
                    <a:stretch>
                      <a:fillRect/>
                    </a:stretch>
                  </pic:blipFill>
                  <pic:spPr bwMode="auto">
                    <a:xfrm>
                      <a:off x="0" y="0"/>
                      <a:ext cx="5334000" cy="4000500"/>
                    </a:xfrm>
                    <a:prstGeom prst="rect">
                      <a:avLst/>
                    </a:prstGeom>
                    <a:noFill/>
                    <a:ln w="9525">
                      <a:noFill/>
                      <a:headEnd/>
                      <a:tailEnd/>
                    </a:ln>
                  </pic:spPr>
                </pic:pic>
              </a:graphicData>
            </a:graphic>
          </wp:inline>
        </w:drawing>
      </w:r>
    </w:p>
    <w:bookmarkEnd w:id="536"/>
    <w:bookmarkEnd w:id="537"/>
    <w:bookmarkStart w:id="617" w:name="sec-ecoSumm-historicalsites"/>
    <w:p>
      <w:pPr>
        <w:pStyle w:val="Heading1"/>
      </w:pPr>
      <w:r>
        <w:t xml:space="preserve">11. Ecoregion summary: historical sites</w:t>
      </w:r>
    </w:p>
    <w:p>
      <w:pPr>
        <w:pStyle w:val="FirstParagraph"/>
      </w:pPr>
      <w:r>
        <w:t xml:space="preserve">Historical sites are survey points present in the study area, and a hexagon can contain multiple historical sites.</w:t>
      </w:r>
      <w:r>
        <w:t xml:space="preserve"> </w:t>
      </w:r>
      <w:r>
        <w:t xml:space="preserve">The first figure illustrates the distribution of the number of historical sites within a hexagon throughout the ecoregion.</w:t>
      </w:r>
      <w:r>
        <w:t xml:space="preserve"> </w:t>
      </w:r>
      <w:r>
        <w:t xml:space="preserve">The second image displays the spatial distribution of historical sites in the ecoregion, with each hexagon’s color indicating the number of legacy sites present.</w:t>
      </w:r>
      <w:r>
        <w:t xml:space="preserve"> </w:t>
      </w:r>
      <w:r>
        <w:t xml:space="preserve">Around each historical sites, two buffers describe the effect of the historical hexagons on (i) the inclusion probability of neighboring hexagons (dark red) and (ii) the sample size (light red).</w:t>
      </w:r>
      <w:r>
        <w:t xml:space="preserve"> </w:t>
      </w:r>
      <w:r>
        <w:t xml:space="preserve">While the buffer for adjusting the inclusion probability of neighboring hexagons is fixed at 10 kilometers, the buffer for adjusting the sample size varies depending on the ecoregion.</w:t>
      </w:r>
      <w:r>
        <w:t xml:space="preserve"> </w:t>
      </w:r>
      <w:r>
        <w:t xml:space="preserve">For further information, please refer to</w:t>
      </w:r>
      <w:r>
        <w:t xml:space="preserve"> </w:t>
      </w:r>
      <w:hyperlink w:anchor="sec-legacy-sites">
        <w:r>
          <w:rPr>
            <w:rStyle w:val="Hyperlink"/>
          </w:rPr>
          <w:t xml:space="preserve">Chapter 5</w:t>
        </w:r>
      </w:hyperlink>
      <w:r>
        <w:t xml:space="preserve">.</w:t>
      </w:r>
    </w:p>
    <w:bookmarkStart w:id="616" w:name="ecoregion-100"/>
    <w:p>
      <w:pPr>
        <w:pStyle w:val="Heading2"/>
      </w:pPr>
      <w:r>
        <w:t xml:space="preserve">Ecoregion 100</w:t>
      </w:r>
    </w:p>
    <w:p>
      <w:pPr>
        <w:pStyle w:val="FirstParagraph"/>
      </w:pPr>
      <w:r>
        <w:drawing>
          <wp:inline>
            <wp:extent cx="5334000" cy="4000500"/>
            <wp:effectExtent b="0" l="0" r="0" t="0"/>
            <wp:docPr descr="" title="" id="539" name="Picture"/>
            <a:graphic>
              <a:graphicData uri="http://schemas.openxmlformats.org/drawingml/2006/picture">
                <pic:pic>
                  <pic:nvPicPr>
                    <pic:cNvPr descr="ecosumm_legacySites_files/figure-docx/print-1.png" id="540" name="Picture"/>
                    <pic:cNvPicPr>
                      <a:picLocks noChangeArrowheads="1" noChangeAspect="1"/>
                    </pic:cNvPicPr>
                  </pic:nvPicPr>
                  <pic:blipFill>
                    <a:blip r:embed="rId53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42" name="Picture"/>
            <a:graphic>
              <a:graphicData uri="http://schemas.openxmlformats.org/drawingml/2006/picture">
                <pic:pic>
                  <pic:nvPicPr>
                    <pic:cNvPr descr="ecosumm_legacySites_files/figure-docx/print-2.png" id="543" name="Picture"/>
                    <pic:cNvPicPr>
                      <a:picLocks noChangeArrowheads="1" noChangeAspect="1"/>
                    </pic:cNvPicPr>
                  </pic:nvPicPr>
                  <pic:blipFill>
                    <a:blip r:embed="rId54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101</w:t>
      </w:r>
    </w:p>
    <w:p>
      <w:pPr>
        <w:pStyle w:val="BodyText"/>
      </w:pPr>
      <w:r>
        <w:drawing>
          <wp:inline>
            <wp:extent cx="5334000" cy="4000500"/>
            <wp:effectExtent b="0" l="0" r="0" t="0"/>
            <wp:docPr descr="" title="" id="545" name="Picture"/>
            <a:graphic>
              <a:graphicData uri="http://schemas.openxmlformats.org/drawingml/2006/picture">
                <pic:pic>
                  <pic:nvPicPr>
                    <pic:cNvPr descr="ecosumm_legacySites_files/figure-docx/print-3.png" id="546" name="Picture"/>
                    <pic:cNvPicPr>
                      <a:picLocks noChangeArrowheads="1" noChangeAspect="1"/>
                    </pic:cNvPicPr>
                  </pic:nvPicPr>
                  <pic:blipFill>
                    <a:blip r:embed="rId54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48" name="Picture"/>
            <a:graphic>
              <a:graphicData uri="http://schemas.openxmlformats.org/drawingml/2006/picture">
                <pic:pic>
                  <pic:nvPicPr>
                    <pic:cNvPr descr="ecosumm_legacySites_files/figure-docx/print-4.png" id="549" name="Picture"/>
                    <pic:cNvPicPr>
                      <a:picLocks noChangeArrowheads="1" noChangeAspect="1"/>
                    </pic:cNvPicPr>
                  </pic:nvPicPr>
                  <pic:blipFill>
                    <a:blip r:embed="rId54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102</w:t>
      </w:r>
    </w:p>
    <w:p>
      <w:pPr>
        <w:pStyle w:val="BodyText"/>
      </w:pPr>
      <w:r>
        <w:drawing>
          <wp:inline>
            <wp:extent cx="5334000" cy="4000500"/>
            <wp:effectExtent b="0" l="0" r="0" t="0"/>
            <wp:docPr descr="" title="" id="551" name="Picture"/>
            <a:graphic>
              <a:graphicData uri="http://schemas.openxmlformats.org/drawingml/2006/picture">
                <pic:pic>
                  <pic:nvPicPr>
                    <pic:cNvPr descr="ecosumm_legacySites_files/figure-docx/print-5.png" id="552" name="Picture"/>
                    <pic:cNvPicPr>
                      <a:picLocks noChangeArrowheads="1" noChangeAspect="1"/>
                    </pic:cNvPicPr>
                  </pic:nvPicPr>
                  <pic:blipFill>
                    <a:blip r:embed="rId55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54" name="Picture"/>
            <a:graphic>
              <a:graphicData uri="http://schemas.openxmlformats.org/drawingml/2006/picture">
                <pic:pic>
                  <pic:nvPicPr>
                    <pic:cNvPr descr="ecosumm_legacySites_files/figure-docx/print-6.png" id="555" name="Picture"/>
                    <pic:cNvPicPr>
                      <a:picLocks noChangeArrowheads="1" noChangeAspect="1"/>
                    </pic:cNvPicPr>
                  </pic:nvPicPr>
                  <pic:blipFill>
                    <a:blip r:embed="rId55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103</w:t>
      </w:r>
    </w:p>
    <w:p>
      <w:pPr>
        <w:pStyle w:val="BodyText"/>
      </w:pPr>
      <w:r>
        <w:drawing>
          <wp:inline>
            <wp:extent cx="5334000" cy="4000500"/>
            <wp:effectExtent b="0" l="0" r="0" t="0"/>
            <wp:docPr descr="" title="" id="557" name="Picture"/>
            <a:graphic>
              <a:graphicData uri="http://schemas.openxmlformats.org/drawingml/2006/picture">
                <pic:pic>
                  <pic:nvPicPr>
                    <pic:cNvPr descr="ecosumm_legacySites_files/figure-docx/print-7.png" id="558" name="Picture"/>
                    <pic:cNvPicPr>
                      <a:picLocks noChangeArrowheads="1" noChangeAspect="1"/>
                    </pic:cNvPicPr>
                  </pic:nvPicPr>
                  <pic:blipFill>
                    <a:blip r:embed="rId55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60" name="Picture"/>
            <a:graphic>
              <a:graphicData uri="http://schemas.openxmlformats.org/drawingml/2006/picture">
                <pic:pic>
                  <pic:nvPicPr>
                    <pic:cNvPr descr="ecosumm_legacySites_files/figure-docx/print-8.png" id="561" name="Picture"/>
                    <pic:cNvPicPr>
                      <a:picLocks noChangeArrowheads="1" noChangeAspect="1"/>
                    </pic:cNvPicPr>
                  </pic:nvPicPr>
                  <pic:blipFill>
                    <a:blip r:embed="rId55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117</w:t>
      </w:r>
    </w:p>
    <w:p>
      <w:pPr>
        <w:pStyle w:val="BodyText"/>
      </w:pPr>
      <w:r>
        <w:drawing>
          <wp:inline>
            <wp:extent cx="5334000" cy="4000500"/>
            <wp:effectExtent b="0" l="0" r="0" t="0"/>
            <wp:docPr descr="" title="" id="563" name="Picture"/>
            <a:graphic>
              <a:graphicData uri="http://schemas.openxmlformats.org/drawingml/2006/picture">
                <pic:pic>
                  <pic:nvPicPr>
                    <pic:cNvPr descr="ecosumm_legacySites_files/figure-docx/print-9.png" id="564" name="Picture"/>
                    <pic:cNvPicPr>
                      <a:picLocks noChangeArrowheads="1" noChangeAspect="1"/>
                    </pic:cNvPicPr>
                  </pic:nvPicPr>
                  <pic:blipFill>
                    <a:blip r:embed="rId56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66" name="Picture"/>
            <a:graphic>
              <a:graphicData uri="http://schemas.openxmlformats.org/drawingml/2006/picture">
                <pic:pic>
                  <pic:nvPicPr>
                    <pic:cNvPr descr="ecosumm_legacySites_files/figure-docx/print-10.png" id="567" name="Picture"/>
                    <pic:cNvPicPr>
                      <a:picLocks noChangeArrowheads="1" noChangeAspect="1"/>
                    </pic:cNvPicPr>
                  </pic:nvPicPr>
                  <pic:blipFill>
                    <a:blip r:embed="rId56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217</w:t>
      </w:r>
    </w:p>
    <w:p>
      <w:pPr>
        <w:pStyle w:val="BodyText"/>
      </w:pPr>
      <w:r>
        <w:drawing>
          <wp:inline>
            <wp:extent cx="5334000" cy="4000500"/>
            <wp:effectExtent b="0" l="0" r="0" t="0"/>
            <wp:docPr descr="" title="" id="569" name="Picture"/>
            <a:graphic>
              <a:graphicData uri="http://schemas.openxmlformats.org/drawingml/2006/picture">
                <pic:pic>
                  <pic:nvPicPr>
                    <pic:cNvPr descr="ecosumm_legacySites_files/figure-docx/print-11.png" id="570" name="Picture"/>
                    <pic:cNvPicPr>
                      <a:picLocks noChangeArrowheads="1" noChangeAspect="1"/>
                    </pic:cNvPicPr>
                  </pic:nvPicPr>
                  <pic:blipFill>
                    <a:blip r:embed="rId56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72" name="Picture"/>
            <a:graphic>
              <a:graphicData uri="http://schemas.openxmlformats.org/drawingml/2006/picture">
                <pic:pic>
                  <pic:nvPicPr>
                    <pic:cNvPr descr="ecosumm_legacySites_files/figure-docx/print-12.png" id="573" name="Picture"/>
                    <pic:cNvPicPr>
                      <a:picLocks noChangeArrowheads="1" noChangeAspect="1"/>
                    </pic:cNvPicPr>
                  </pic:nvPicPr>
                  <pic:blipFill>
                    <a:blip r:embed="rId57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47</w:t>
      </w:r>
    </w:p>
    <w:p>
      <w:pPr>
        <w:pStyle w:val="BodyText"/>
      </w:pPr>
      <w:r>
        <w:drawing>
          <wp:inline>
            <wp:extent cx="5334000" cy="4000500"/>
            <wp:effectExtent b="0" l="0" r="0" t="0"/>
            <wp:docPr descr="" title="" id="575" name="Picture"/>
            <a:graphic>
              <a:graphicData uri="http://schemas.openxmlformats.org/drawingml/2006/picture">
                <pic:pic>
                  <pic:nvPicPr>
                    <pic:cNvPr descr="ecosumm_legacySites_files/figure-docx/print-13.png" id="576" name="Picture"/>
                    <pic:cNvPicPr>
                      <a:picLocks noChangeArrowheads="1" noChangeAspect="1"/>
                    </pic:cNvPicPr>
                  </pic:nvPicPr>
                  <pic:blipFill>
                    <a:blip r:embed="rId57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78" name="Picture"/>
            <a:graphic>
              <a:graphicData uri="http://schemas.openxmlformats.org/drawingml/2006/picture">
                <pic:pic>
                  <pic:nvPicPr>
                    <pic:cNvPr descr="ecosumm_legacySites_files/figure-docx/print-14.png" id="579" name="Picture"/>
                    <pic:cNvPicPr>
                      <a:picLocks noChangeArrowheads="1" noChangeAspect="1"/>
                    </pic:cNvPicPr>
                  </pic:nvPicPr>
                  <pic:blipFill>
                    <a:blip r:embed="rId57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72</w:t>
      </w:r>
    </w:p>
    <w:p>
      <w:pPr>
        <w:pStyle w:val="BodyText"/>
      </w:pPr>
      <w:r>
        <w:drawing>
          <wp:inline>
            <wp:extent cx="5334000" cy="4000500"/>
            <wp:effectExtent b="0" l="0" r="0" t="0"/>
            <wp:docPr descr="" title="" id="581" name="Picture"/>
            <a:graphic>
              <a:graphicData uri="http://schemas.openxmlformats.org/drawingml/2006/picture">
                <pic:pic>
                  <pic:nvPicPr>
                    <pic:cNvPr descr="ecosumm_legacySites_files/figure-docx/print-15.png" id="582" name="Picture"/>
                    <pic:cNvPicPr>
                      <a:picLocks noChangeArrowheads="1" noChangeAspect="1"/>
                    </pic:cNvPicPr>
                  </pic:nvPicPr>
                  <pic:blipFill>
                    <a:blip r:embed="rId58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84" name="Picture"/>
            <a:graphic>
              <a:graphicData uri="http://schemas.openxmlformats.org/drawingml/2006/picture">
                <pic:pic>
                  <pic:nvPicPr>
                    <pic:cNvPr descr="ecosumm_legacySites_files/figure-docx/print-16.png" id="585" name="Picture"/>
                    <pic:cNvPicPr>
                      <a:picLocks noChangeArrowheads="1" noChangeAspect="1"/>
                    </pic:cNvPicPr>
                  </pic:nvPicPr>
                  <pic:blipFill>
                    <a:blip r:embed="rId58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74</w:t>
      </w:r>
    </w:p>
    <w:p>
      <w:pPr>
        <w:pStyle w:val="BodyText"/>
      </w:pPr>
      <w:r>
        <w:drawing>
          <wp:inline>
            <wp:extent cx="5334000" cy="4000500"/>
            <wp:effectExtent b="0" l="0" r="0" t="0"/>
            <wp:docPr descr="" title="" id="587" name="Picture"/>
            <a:graphic>
              <a:graphicData uri="http://schemas.openxmlformats.org/drawingml/2006/picture">
                <pic:pic>
                  <pic:nvPicPr>
                    <pic:cNvPr descr="ecosumm_legacySites_files/figure-docx/print-17.png" id="588" name="Picture"/>
                    <pic:cNvPicPr>
                      <a:picLocks noChangeArrowheads="1" noChangeAspect="1"/>
                    </pic:cNvPicPr>
                  </pic:nvPicPr>
                  <pic:blipFill>
                    <a:blip r:embed="rId586"/>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90" name="Picture"/>
            <a:graphic>
              <a:graphicData uri="http://schemas.openxmlformats.org/drawingml/2006/picture">
                <pic:pic>
                  <pic:nvPicPr>
                    <pic:cNvPr descr="ecosumm_legacySites_files/figure-docx/print-18.png" id="591" name="Picture"/>
                    <pic:cNvPicPr>
                      <a:picLocks noChangeArrowheads="1" noChangeAspect="1"/>
                    </pic:cNvPicPr>
                  </pic:nvPicPr>
                  <pic:blipFill>
                    <a:blip r:embed="rId58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75</w:t>
      </w:r>
    </w:p>
    <w:p>
      <w:pPr>
        <w:pStyle w:val="BodyText"/>
      </w:pPr>
      <w:r>
        <w:drawing>
          <wp:inline>
            <wp:extent cx="5334000" cy="4000500"/>
            <wp:effectExtent b="0" l="0" r="0" t="0"/>
            <wp:docPr descr="" title="" id="593" name="Picture"/>
            <a:graphic>
              <a:graphicData uri="http://schemas.openxmlformats.org/drawingml/2006/picture">
                <pic:pic>
                  <pic:nvPicPr>
                    <pic:cNvPr descr="ecosumm_legacySites_files/figure-docx/print-19.png" id="594" name="Picture"/>
                    <pic:cNvPicPr>
                      <a:picLocks noChangeArrowheads="1" noChangeAspect="1"/>
                    </pic:cNvPicPr>
                  </pic:nvPicPr>
                  <pic:blipFill>
                    <a:blip r:embed="rId59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596" name="Picture"/>
            <a:graphic>
              <a:graphicData uri="http://schemas.openxmlformats.org/drawingml/2006/picture">
                <pic:pic>
                  <pic:nvPicPr>
                    <pic:cNvPr descr="ecosumm_legacySites_files/figure-docx/print-20.png" id="597" name="Picture"/>
                    <pic:cNvPicPr>
                      <a:picLocks noChangeArrowheads="1" noChangeAspect="1"/>
                    </pic:cNvPicPr>
                  </pic:nvPicPr>
                  <pic:blipFill>
                    <a:blip r:embed="rId59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76</w:t>
      </w:r>
    </w:p>
    <w:p>
      <w:pPr>
        <w:pStyle w:val="BodyText"/>
      </w:pPr>
      <w:r>
        <w:drawing>
          <wp:inline>
            <wp:extent cx="5334000" cy="4000500"/>
            <wp:effectExtent b="0" l="0" r="0" t="0"/>
            <wp:docPr descr="" title="" id="599" name="Picture"/>
            <a:graphic>
              <a:graphicData uri="http://schemas.openxmlformats.org/drawingml/2006/picture">
                <pic:pic>
                  <pic:nvPicPr>
                    <pic:cNvPr descr="ecosumm_legacySites_files/figure-docx/print-21.png" id="600" name="Picture"/>
                    <pic:cNvPicPr>
                      <a:picLocks noChangeArrowheads="1" noChangeAspect="1"/>
                    </pic:cNvPicPr>
                  </pic:nvPicPr>
                  <pic:blipFill>
                    <a:blip r:embed="rId59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602" name="Picture"/>
            <a:graphic>
              <a:graphicData uri="http://schemas.openxmlformats.org/drawingml/2006/picture">
                <pic:pic>
                  <pic:nvPicPr>
                    <pic:cNvPr descr="ecosumm_legacySites_files/figure-docx/print-22.png" id="603" name="Picture"/>
                    <pic:cNvPicPr>
                      <a:picLocks noChangeArrowheads="1" noChangeAspect="1"/>
                    </pic:cNvPicPr>
                  </pic:nvPicPr>
                  <pic:blipFill>
                    <a:blip r:embed="rId60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96</w:t>
      </w:r>
    </w:p>
    <w:p>
      <w:pPr>
        <w:pStyle w:val="BodyText"/>
      </w:pPr>
      <w:r>
        <w:drawing>
          <wp:inline>
            <wp:extent cx="5334000" cy="4000500"/>
            <wp:effectExtent b="0" l="0" r="0" t="0"/>
            <wp:docPr descr="" title="" id="605" name="Picture"/>
            <a:graphic>
              <a:graphicData uri="http://schemas.openxmlformats.org/drawingml/2006/picture">
                <pic:pic>
                  <pic:nvPicPr>
                    <pic:cNvPr descr="ecosumm_legacySites_files/figure-docx/print-23.png" id="606" name="Picture"/>
                    <pic:cNvPicPr>
                      <a:picLocks noChangeArrowheads="1" noChangeAspect="1"/>
                    </pic:cNvPicPr>
                  </pic:nvPicPr>
                  <pic:blipFill>
                    <a:blip r:embed="rId60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608" name="Picture"/>
            <a:graphic>
              <a:graphicData uri="http://schemas.openxmlformats.org/drawingml/2006/picture">
                <pic:pic>
                  <pic:nvPicPr>
                    <pic:cNvPr descr="ecosumm_legacySites_files/figure-docx/print-24.png" id="609" name="Picture"/>
                    <pic:cNvPicPr>
                      <a:picLocks noChangeArrowheads="1" noChangeAspect="1"/>
                    </pic:cNvPicPr>
                  </pic:nvPicPr>
                  <pic:blipFill>
                    <a:blip r:embed="rId60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99</w:t>
      </w:r>
    </w:p>
    <w:p>
      <w:pPr>
        <w:pStyle w:val="BodyText"/>
      </w:pPr>
      <w:r>
        <w:drawing>
          <wp:inline>
            <wp:extent cx="5334000" cy="4000500"/>
            <wp:effectExtent b="0" l="0" r="0" t="0"/>
            <wp:docPr descr="" title="" id="611" name="Picture"/>
            <a:graphic>
              <a:graphicData uri="http://schemas.openxmlformats.org/drawingml/2006/picture">
                <pic:pic>
                  <pic:nvPicPr>
                    <pic:cNvPr descr="ecosumm_legacySites_files/figure-docx/print-25.png" id="612" name="Picture"/>
                    <pic:cNvPicPr>
                      <a:picLocks noChangeArrowheads="1" noChangeAspect="1"/>
                    </pic:cNvPicPr>
                  </pic:nvPicPr>
                  <pic:blipFill>
                    <a:blip r:embed="rId610"/>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614" name="Picture"/>
            <a:graphic>
              <a:graphicData uri="http://schemas.openxmlformats.org/drawingml/2006/picture">
                <pic:pic>
                  <pic:nvPicPr>
                    <pic:cNvPr descr="ecosumm_legacySites_files/figure-docx/print-26.png" id="615" name="Picture"/>
                    <pic:cNvPicPr>
                      <a:picLocks noChangeArrowheads="1" noChangeAspect="1"/>
                    </pic:cNvPicPr>
                  </pic:nvPicPr>
                  <pic:blipFill>
                    <a:blip r:embed="rId613"/>
                    <a:stretch>
                      <a:fillRect/>
                    </a:stretch>
                  </pic:blipFill>
                  <pic:spPr bwMode="auto">
                    <a:xfrm>
                      <a:off x="0" y="0"/>
                      <a:ext cx="5334000" cy="4000500"/>
                    </a:xfrm>
                    <a:prstGeom prst="rect">
                      <a:avLst/>
                    </a:prstGeom>
                    <a:noFill/>
                    <a:ln w="9525">
                      <a:noFill/>
                      <a:headEnd/>
                      <a:tailEnd/>
                    </a:ln>
                  </pic:spPr>
                </pic:pic>
              </a:graphicData>
            </a:graphic>
          </wp:inline>
        </w:drawing>
      </w:r>
    </w:p>
    <w:bookmarkEnd w:id="616"/>
    <w:bookmarkEnd w:id="617"/>
    <w:bookmarkStart w:id="688" w:name="sec-ecoSumm-selectedhexas"/>
    <w:p>
      <w:pPr>
        <w:pStyle w:val="Heading1"/>
      </w:pPr>
      <w:r>
        <w:t xml:space="preserve">12. Ecoregion summary: selected hexagons</w:t>
      </w:r>
    </w:p>
    <w:p>
      <w:pPr>
        <w:pStyle w:val="FirstParagraph"/>
      </w:pPr>
      <w:r>
        <w:t xml:space="preserve">This section displays the selected PSUs (Primary Sampling Units) for each ecoregion in the 2023 sampling design version.</w:t>
      </w:r>
      <w:r>
        <w:t xml:space="preserve"> </w:t>
      </w:r>
      <w:r>
        <w:t xml:space="preserve">The GRTS method selects one main hexagon (marked in green) and one over hexagon (blue) for each ecoregion.</w:t>
      </w:r>
      <w:r>
        <w:t xml:space="preserve"> </w:t>
      </w:r>
      <w:r>
        <w:t xml:space="preserve">As the over hexagon is chosen randomly, we additionally select an extra hexagon (red) next to each main hexagon with the highest inclusion probability among its neighboring hexagons.</w:t>
      </w:r>
    </w:p>
    <w:bookmarkStart w:id="687" w:name="ecoregion-7-2"/>
    <w:p>
      <w:pPr>
        <w:pStyle w:val="Heading2"/>
      </w:pPr>
      <w:r>
        <w:t xml:space="preserve">Ecoregion 7</w:t>
      </w:r>
    </w:p>
    <w:p>
      <w:pPr>
        <w:pStyle w:val="FirstParagraph"/>
      </w:pPr>
      <w:r>
        <w:drawing>
          <wp:inline>
            <wp:extent cx="5334000" cy="4000500"/>
            <wp:effectExtent b="0" l="0" r="0" t="0"/>
            <wp:docPr descr="" title="" id="619" name="Picture"/>
            <a:graphic>
              <a:graphicData uri="http://schemas.openxmlformats.org/drawingml/2006/picture">
                <pic:pic>
                  <pic:nvPicPr>
                    <pic:cNvPr descr="ecosumm_selection_files/figure-docx/print-1.png" id="620" name="Picture"/>
                    <pic:cNvPicPr>
                      <a:picLocks noChangeArrowheads="1" noChangeAspect="1"/>
                    </pic:cNvPicPr>
                  </pic:nvPicPr>
                  <pic:blipFill>
                    <a:blip r:embed="rId618"/>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28</w:t>
      </w:r>
    </w:p>
    <w:p>
      <w:pPr>
        <w:pStyle w:val="BodyText"/>
      </w:pPr>
      <w:r>
        <w:drawing>
          <wp:inline>
            <wp:extent cx="5334000" cy="4000500"/>
            <wp:effectExtent b="0" l="0" r="0" t="0"/>
            <wp:docPr descr="" title="" id="622" name="Picture"/>
            <a:graphic>
              <a:graphicData uri="http://schemas.openxmlformats.org/drawingml/2006/picture">
                <pic:pic>
                  <pic:nvPicPr>
                    <pic:cNvPr descr="ecosumm_selection_files/figure-docx/print-2.png" id="623" name="Picture"/>
                    <pic:cNvPicPr>
                      <a:picLocks noChangeArrowheads="1" noChangeAspect="1"/>
                    </pic:cNvPicPr>
                  </pic:nvPicPr>
                  <pic:blipFill>
                    <a:blip r:embed="rId62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30</w:t>
      </w:r>
    </w:p>
    <w:p>
      <w:pPr>
        <w:pStyle w:val="BodyText"/>
      </w:pPr>
      <w:r>
        <w:drawing>
          <wp:inline>
            <wp:extent cx="5334000" cy="4000500"/>
            <wp:effectExtent b="0" l="0" r="0" t="0"/>
            <wp:docPr descr="" title="" id="625" name="Picture"/>
            <a:graphic>
              <a:graphicData uri="http://schemas.openxmlformats.org/drawingml/2006/picture">
                <pic:pic>
                  <pic:nvPicPr>
                    <pic:cNvPr descr="ecosumm_selection_files/figure-docx/print-3.png" id="626" name="Picture"/>
                    <pic:cNvPicPr>
                      <a:picLocks noChangeArrowheads="1" noChangeAspect="1"/>
                    </pic:cNvPicPr>
                  </pic:nvPicPr>
                  <pic:blipFill>
                    <a:blip r:embed="rId624"/>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31</w:t>
      </w:r>
    </w:p>
    <w:p>
      <w:pPr>
        <w:pStyle w:val="BodyText"/>
      </w:pPr>
      <w:r>
        <w:drawing>
          <wp:inline>
            <wp:extent cx="5334000" cy="4000500"/>
            <wp:effectExtent b="0" l="0" r="0" t="0"/>
            <wp:docPr descr="" title="" id="628" name="Picture"/>
            <a:graphic>
              <a:graphicData uri="http://schemas.openxmlformats.org/drawingml/2006/picture">
                <pic:pic>
                  <pic:nvPicPr>
                    <pic:cNvPr descr="ecosumm_selection_files/figure-docx/print-4.png" id="629" name="Picture"/>
                    <pic:cNvPicPr>
                      <a:picLocks noChangeArrowheads="1" noChangeAspect="1"/>
                    </pic:cNvPicPr>
                  </pic:nvPicPr>
                  <pic:blipFill>
                    <a:blip r:embed="rId62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46</w:t>
      </w:r>
    </w:p>
    <w:p>
      <w:pPr>
        <w:pStyle w:val="BodyText"/>
      </w:pPr>
      <w:r>
        <w:drawing>
          <wp:inline>
            <wp:extent cx="5334000" cy="4000500"/>
            <wp:effectExtent b="0" l="0" r="0" t="0"/>
            <wp:docPr descr="" title="" id="631" name="Picture"/>
            <a:graphic>
              <a:graphicData uri="http://schemas.openxmlformats.org/drawingml/2006/picture">
                <pic:pic>
                  <pic:nvPicPr>
                    <pic:cNvPr descr="ecosumm_selection_files/figure-docx/print-5.png" id="632" name="Picture"/>
                    <pic:cNvPicPr>
                      <a:picLocks noChangeArrowheads="1" noChangeAspect="1"/>
                    </pic:cNvPicPr>
                  </pic:nvPicPr>
                  <pic:blipFill>
                    <a:blip r:embed="rId630"/>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47</w:t>
      </w:r>
    </w:p>
    <w:p>
      <w:pPr>
        <w:pStyle w:val="BodyText"/>
      </w:pPr>
      <w:r>
        <w:drawing>
          <wp:inline>
            <wp:extent cx="5334000" cy="4000500"/>
            <wp:effectExtent b="0" l="0" r="0" t="0"/>
            <wp:docPr descr="" title="" id="634" name="Picture"/>
            <a:graphic>
              <a:graphicData uri="http://schemas.openxmlformats.org/drawingml/2006/picture">
                <pic:pic>
                  <pic:nvPicPr>
                    <pic:cNvPr descr="ecosumm_selection_files/figure-docx/print-6.png" id="635" name="Picture"/>
                    <pic:cNvPicPr>
                      <a:picLocks noChangeArrowheads="1" noChangeAspect="1"/>
                    </pic:cNvPicPr>
                  </pic:nvPicPr>
                  <pic:blipFill>
                    <a:blip r:embed="rId63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48</w:t>
      </w:r>
    </w:p>
    <w:p>
      <w:pPr>
        <w:pStyle w:val="BodyText"/>
      </w:pPr>
      <w:r>
        <w:drawing>
          <wp:inline>
            <wp:extent cx="5334000" cy="4000500"/>
            <wp:effectExtent b="0" l="0" r="0" t="0"/>
            <wp:docPr descr="" title="" id="637" name="Picture"/>
            <a:graphic>
              <a:graphicData uri="http://schemas.openxmlformats.org/drawingml/2006/picture">
                <pic:pic>
                  <pic:nvPicPr>
                    <pic:cNvPr descr="ecosumm_selection_files/figure-docx/print-7.png" id="638" name="Picture"/>
                    <pic:cNvPicPr>
                      <a:picLocks noChangeArrowheads="1" noChangeAspect="1"/>
                    </pic:cNvPicPr>
                  </pic:nvPicPr>
                  <pic:blipFill>
                    <a:blip r:embed="rId636"/>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49</w:t>
      </w:r>
    </w:p>
    <w:p>
      <w:pPr>
        <w:pStyle w:val="BodyText"/>
      </w:pPr>
      <w:r>
        <w:drawing>
          <wp:inline>
            <wp:extent cx="5334000" cy="4000500"/>
            <wp:effectExtent b="0" l="0" r="0" t="0"/>
            <wp:docPr descr="" title="" id="640" name="Picture"/>
            <a:graphic>
              <a:graphicData uri="http://schemas.openxmlformats.org/drawingml/2006/picture">
                <pic:pic>
                  <pic:nvPicPr>
                    <pic:cNvPr descr="ecosumm_selection_files/figure-docx/print-8.png" id="641" name="Picture"/>
                    <pic:cNvPicPr>
                      <a:picLocks noChangeArrowheads="1" noChangeAspect="1"/>
                    </pic:cNvPicPr>
                  </pic:nvPicPr>
                  <pic:blipFill>
                    <a:blip r:embed="rId63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72</w:t>
      </w:r>
    </w:p>
    <w:p>
      <w:pPr>
        <w:pStyle w:val="BodyText"/>
      </w:pPr>
      <w:r>
        <w:drawing>
          <wp:inline>
            <wp:extent cx="5334000" cy="4000500"/>
            <wp:effectExtent b="0" l="0" r="0" t="0"/>
            <wp:docPr descr="" title="" id="643" name="Picture"/>
            <a:graphic>
              <a:graphicData uri="http://schemas.openxmlformats.org/drawingml/2006/picture">
                <pic:pic>
                  <pic:nvPicPr>
                    <pic:cNvPr descr="ecosumm_selection_files/figure-docx/print-9.png" id="644" name="Picture"/>
                    <pic:cNvPicPr>
                      <a:picLocks noChangeArrowheads="1" noChangeAspect="1"/>
                    </pic:cNvPicPr>
                  </pic:nvPicPr>
                  <pic:blipFill>
                    <a:blip r:embed="rId642"/>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73</w:t>
      </w:r>
    </w:p>
    <w:p>
      <w:pPr>
        <w:pStyle w:val="BodyText"/>
      </w:pPr>
      <w:r>
        <w:drawing>
          <wp:inline>
            <wp:extent cx="5334000" cy="4000500"/>
            <wp:effectExtent b="0" l="0" r="0" t="0"/>
            <wp:docPr descr="" title="" id="646" name="Picture"/>
            <a:graphic>
              <a:graphicData uri="http://schemas.openxmlformats.org/drawingml/2006/picture">
                <pic:pic>
                  <pic:nvPicPr>
                    <pic:cNvPr descr="ecosumm_selection_files/figure-docx/print-10.png" id="647" name="Picture"/>
                    <pic:cNvPicPr>
                      <a:picLocks noChangeArrowheads="1" noChangeAspect="1"/>
                    </pic:cNvPicPr>
                  </pic:nvPicPr>
                  <pic:blipFill>
                    <a:blip r:embed="rId64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74</w:t>
      </w:r>
    </w:p>
    <w:p>
      <w:pPr>
        <w:pStyle w:val="BodyText"/>
      </w:pPr>
      <w:r>
        <w:drawing>
          <wp:inline>
            <wp:extent cx="5334000" cy="4000500"/>
            <wp:effectExtent b="0" l="0" r="0" t="0"/>
            <wp:docPr descr="" title="" id="649" name="Picture"/>
            <a:graphic>
              <a:graphicData uri="http://schemas.openxmlformats.org/drawingml/2006/picture">
                <pic:pic>
                  <pic:nvPicPr>
                    <pic:cNvPr descr="ecosumm_selection_files/figure-docx/print-11.png" id="650" name="Picture"/>
                    <pic:cNvPicPr>
                      <a:picLocks noChangeArrowheads="1" noChangeAspect="1"/>
                    </pic:cNvPicPr>
                  </pic:nvPicPr>
                  <pic:blipFill>
                    <a:blip r:embed="rId648"/>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75</w:t>
      </w:r>
    </w:p>
    <w:p>
      <w:pPr>
        <w:pStyle w:val="BodyText"/>
      </w:pPr>
      <w:r>
        <w:drawing>
          <wp:inline>
            <wp:extent cx="5334000" cy="4000500"/>
            <wp:effectExtent b="0" l="0" r="0" t="0"/>
            <wp:docPr descr="" title="" id="652" name="Picture"/>
            <a:graphic>
              <a:graphicData uri="http://schemas.openxmlformats.org/drawingml/2006/picture">
                <pic:pic>
                  <pic:nvPicPr>
                    <pic:cNvPr descr="ecosumm_selection_files/figure-docx/print-12.png" id="653" name="Picture"/>
                    <pic:cNvPicPr>
                      <a:picLocks noChangeArrowheads="1" noChangeAspect="1"/>
                    </pic:cNvPicPr>
                  </pic:nvPicPr>
                  <pic:blipFill>
                    <a:blip r:embed="rId65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76</w:t>
      </w:r>
    </w:p>
    <w:p>
      <w:pPr>
        <w:pStyle w:val="BodyText"/>
      </w:pPr>
      <w:r>
        <w:drawing>
          <wp:inline>
            <wp:extent cx="5334000" cy="4000500"/>
            <wp:effectExtent b="0" l="0" r="0" t="0"/>
            <wp:docPr descr="" title="" id="655" name="Picture"/>
            <a:graphic>
              <a:graphicData uri="http://schemas.openxmlformats.org/drawingml/2006/picture">
                <pic:pic>
                  <pic:nvPicPr>
                    <pic:cNvPr descr="ecosumm_selection_files/figure-docx/print-13.png" id="656" name="Picture"/>
                    <pic:cNvPicPr>
                      <a:picLocks noChangeArrowheads="1" noChangeAspect="1"/>
                    </pic:cNvPicPr>
                  </pic:nvPicPr>
                  <pic:blipFill>
                    <a:blip r:embed="rId654"/>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77</w:t>
      </w:r>
    </w:p>
    <w:p>
      <w:pPr>
        <w:pStyle w:val="BodyText"/>
      </w:pPr>
      <w:r>
        <w:drawing>
          <wp:inline>
            <wp:extent cx="5334000" cy="4000500"/>
            <wp:effectExtent b="0" l="0" r="0" t="0"/>
            <wp:docPr descr="" title="" id="658" name="Picture"/>
            <a:graphic>
              <a:graphicData uri="http://schemas.openxmlformats.org/drawingml/2006/picture">
                <pic:pic>
                  <pic:nvPicPr>
                    <pic:cNvPr descr="ecosumm_selection_files/figure-docx/print-14.png" id="659" name="Picture"/>
                    <pic:cNvPicPr>
                      <a:picLocks noChangeArrowheads="1" noChangeAspect="1"/>
                    </pic:cNvPicPr>
                  </pic:nvPicPr>
                  <pic:blipFill>
                    <a:blip r:embed="rId657"/>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78</w:t>
      </w:r>
    </w:p>
    <w:p>
      <w:pPr>
        <w:pStyle w:val="BodyText"/>
      </w:pPr>
      <w:r>
        <w:drawing>
          <wp:inline>
            <wp:extent cx="5334000" cy="4000500"/>
            <wp:effectExtent b="0" l="0" r="0" t="0"/>
            <wp:docPr descr="" title="" id="661" name="Picture"/>
            <a:graphic>
              <a:graphicData uri="http://schemas.openxmlformats.org/drawingml/2006/picture">
                <pic:pic>
                  <pic:nvPicPr>
                    <pic:cNvPr descr="ecosumm_selection_files/figure-docx/print-15.png" id="662" name="Picture"/>
                    <pic:cNvPicPr>
                      <a:picLocks noChangeArrowheads="1" noChangeAspect="1"/>
                    </pic:cNvPicPr>
                  </pic:nvPicPr>
                  <pic:blipFill>
                    <a:blip r:embed="rId660"/>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86</w:t>
      </w:r>
    </w:p>
    <w:p>
      <w:pPr>
        <w:pStyle w:val="BodyText"/>
      </w:pPr>
      <w:r>
        <w:drawing>
          <wp:inline>
            <wp:extent cx="5334000" cy="4000500"/>
            <wp:effectExtent b="0" l="0" r="0" t="0"/>
            <wp:docPr descr="" title="" id="664" name="Picture"/>
            <a:graphic>
              <a:graphicData uri="http://schemas.openxmlformats.org/drawingml/2006/picture">
                <pic:pic>
                  <pic:nvPicPr>
                    <pic:cNvPr descr="ecosumm_selection_files/figure-docx/print-16.png" id="665" name="Picture"/>
                    <pic:cNvPicPr>
                      <a:picLocks noChangeArrowheads="1" noChangeAspect="1"/>
                    </pic:cNvPicPr>
                  </pic:nvPicPr>
                  <pic:blipFill>
                    <a:blip r:embed="rId663"/>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96</w:t>
      </w:r>
    </w:p>
    <w:p>
      <w:pPr>
        <w:pStyle w:val="BodyText"/>
      </w:pPr>
      <w:r>
        <w:drawing>
          <wp:inline>
            <wp:extent cx="5334000" cy="4000500"/>
            <wp:effectExtent b="0" l="0" r="0" t="0"/>
            <wp:docPr descr="" title="" id="667" name="Picture"/>
            <a:graphic>
              <a:graphicData uri="http://schemas.openxmlformats.org/drawingml/2006/picture">
                <pic:pic>
                  <pic:nvPicPr>
                    <pic:cNvPr descr="ecosumm_selection_files/figure-docx/print-17.png" id="668" name="Picture"/>
                    <pic:cNvPicPr>
                      <a:picLocks noChangeArrowheads="1" noChangeAspect="1"/>
                    </pic:cNvPicPr>
                  </pic:nvPicPr>
                  <pic:blipFill>
                    <a:blip r:embed="rId666"/>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99</w:t>
      </w:r>
    </w:p>
    <w:p>
      <w:pPr>
        <w:pStyle w:val="BodyText"/>
      </w:pPr>
      <w:r>
        <w:drawing>
          <wp:inline>
            <wp:extent cx="5334000" cy="4000500"/>
            <wp:effectExtent b="0" l="0" r="0" t="0"/>
            <wp:docPr descr="" title="" id="670" name="Picture"/>
            <a:graphic>
              <a:graphicData uri="http://schemas.openxmlformats.org/drawingml/2006/picture">
                <pic:pic>
                  <pic:nvPicPr>
                    <pic:cNvPr descr="ecosumm_selection_files/figure-docx/print-18.png" id="671" name="Picture"/>
                    <pic:cNvPicPr>
                      <a:picLocks noChangeArrowheads="1" noChangeAspect="1"/>
                    </pic:cNvPicPr>
                  </pic:nvPicPr>
                  <pic:blipFill>
                    <a:blip r:embed="rId669"/>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100</w:t>
      </w:r>
    </w:p>
    <w:p>
      <w:pPr>
        <w:pStyle w:val="BodyText"/>
      </w:pPr>
      <w:r>
        <w:drawing>
          <wp:inline>
            <wp:extent cx="5334000" cy="4000500"/>
            <wp:effectExtent b="0" l="0" r="0" t="0"/>
            <wp:docPr descr="" title="" id="673" name="Picture"/>
            <a:graphic>
              <a:graphicData uri="http://schemas.openxmlformats.org/drawingml/2006/picture">
                <pic:pic>
                  <pic:nvPicPr>
                    <pic:cNvPr descr="ecosumm_selection_files/figure-docx/print-19.png" id="674" name="Picture"/>
                    <pic:cNvPicPr>
                      <a:picLocks noChangeArrowheads="1" noChangeAspect="1"/>
                    </pic:cNvPicPr>
                  </pic:nvPicPr>
                  <pic:blipFill>
                    <a:blip r:embed="rId672"/>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101</w:t>
      </w:r>
    </w:p>
    <w:p>
      <w:pPr>
        <w:pStyle w:val="BodyText"/>
      </w:pPr>
      <w:r>
        <w:drawing>
          <wp:inline>
            <wp:extent cx="5334000" cy="4000500"/>
            <wp:effectExtent b="0" l="0" r="0" t="0"/>
            <wp:docPr descr="" title="" id="676" name="Picture"/>
            <a:graphic>
              <a:graphicData uri="http://schemas.openxmlformats.org/drawingml/2006/picture">
                <pic:pic>
                  <pic:nvPicPr>
                    <pic:cNvPr descr="ecosumm_selection_files/figure-docx/print-20.png" id="677" name="Picture"/>
                    <pic:cNvPicPr>
                      <a:picLocks noChangeArrowheads="1" noChangeAspect="1"/>
                    </pic:cNvPicPr>
                  </pic:nvPicPr>
                  <pic:blipFill>
                    <a:blip r:embed="rId675"/>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103</w:t>
      </w:r>
    </w:p>
    <w:p>
      <w:pPr>
        <w:pStyle w:val="BodyText"/>
      </w:pPr>
      <w:r>
        <w:drawing>
          <wp:inline>
            <wp:extent cx="5334000" cy="4000500"/>
            <wp:effectExtent b="0" l="0" r="0" t="0"/>
            <wp:docPr descr="" title="" id="679" name="Picture"/>
            <a:graphic>
              <a:graphicData uri="http://schemas.openxmlformats.org/drawingml/2006/picture">
                <pic:pic>
                  <pic:nvPicPr>
                    <pic:cNvPr descr="ecosumm_selection_files/figure-docx/print-21.png" id="680" name="Picture"/>
                    <pic:cNvPicPr>
                      <a:picLocks noChangeArrowheads="1" noChangeAspect="1"/>
                    </pic:cNvPicPr>
                  </pic:nvPicPr>
                  <pic:blipFill>
                    <a:blip r:embed="rId678"/>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216</w:t>
      </w:r>
    </w:p>
    <w:p>
      <w:pPr>
        <w:pStyle w:val="BodyText"/>
      </w:pPr>
      <w:r>
        <w:drawing>
          <wp:inline>
            <wp:extent cx="5334000" cy="4000500"/>
            <wp:effectExtent b="0" l="0" r="0" t="0"/>
            <wp:docPr descr="" title="" id="682" name="Picture"/>
            <a:graphic>
              <a:graphicData uri="http://schemas.openxmlformats.org/drawingml/2006/picture">
                <pic:pic>
                  <pic:nvPicPr>
                    <pic:cNvPr descr="ecosumm_selection_files/figure-docx/print-22.png" id="683" name="Picture"/>
                    <pic:cNvPicPr>
                      <a:picLocks noChangeArrowheads="1" noChangeAspect="1"/>
                    </pic:cNvPicPr>
                  </pic:nvPicPr>
                  <pic:blipFill>
                    <a:blip r:embed="rId681"/>
                    <a:stretch>
                      <a:fillRect/>
                    </a:stretch>
                  </pic:blipFill>
                  <pic:spPr bwMode="auto">
                    <a:xfrm>
                      <a:off x="0" y="0"/>
                      <a:ext cx="5334000" cy="4000500"/>
                    </a:xfrm>
                    <a:prstGeom prst="rect">
                      <a:avLst/>
                    </a:prstGeom>
                    <a:noFill/>
                    <a:ln w="9525">
                      <a:noFill/>
                      <a:headEnd/>
                      <a:tailEnd/>
                    </a:ln>
                  </pic:spPr>
                </pic:pic>
              </a:graphicData>
            </a:graphic>
          </wp:inline>
        </w:drawing>
      </w:r>
      <w:r>
        <w:t xml:space="preserve">## Ecoregion 217</w:t>
      </w:r>
    </w:p>
    <w:p>
      <w:pPr>
        <w:pStyle w:val="BodyText"/>
      </w:pPr>
      <w:r>
        <w:drawing>
          <wp:inline>
            <wp:extent cx="5334000" cy="4000500"/>
            <wp:effectExtent b="0" l="0" r="0" t="0"/>
            <wp:docPr descr="" title="" id="685" name="Picture"/>
            <a:graphic>
              <a:graphicData uri="http://schemas.openxmlformats.org/drawingml/2006/picture">
                <pic:pic>
                  <pic:nvPicPr>
                    <pic:cNvPr descr="ecosumm_selection_files/figure-docx/print-23.png" id="686" name="Picture"/>
                    <pic:cNvPicPr>
                      <a:picLocks noChangeArrowheads="1" noChangeAspect="1"/>
                    </pic:cNvPicPr>
                  </pic:nvPicPr>
                  <pic:blipFill>
                    <a:blip r:embed="rId684"/>
                    <a:stretch>
                      <a:fillRect/>
                    </a:stretch>
                  </pic:blipFill>
                  <pic:spPr bwMode="auto">
                    <a:xfrm>
                      <a:off x="0" y="0"/>
                      <a:ext cx="5334000" cy="4000500"/>
                    </a:xfrm>
                    <a:prstGeom prst="rect">
                      <a:avLst/>
                    </a:prstGeom>
                    <a:noFill/>
                    <a:ln w="9525">
                      <a:noFill/>
                      <a:headEnd/>
                      <a:tailEnd/>
                    </a:ln>
                  </pic:spPr>
                </pic:pic>
              </a:graphicData>
            </a:graphic>
          </wp:inline>
        </w:drawing>
      </w:r>
    </w:p>
    <w:bookmarkEnd w:id="687"/>
    <w:bookmarkEnd w:id="688"/>
    <w:bookmarkStart w:id="696" w:name="references"/>
    <w:p>
      <w:pPr>
        <w:pStyle w:val="Heading1"/>
      </w:pPr>
      <w:r>
        <w:t xml:space="preserve">References</w:t>
      </w:r>
    </w:p>
    <w:bookmarkStart w:id="695" w:name="refs"/>
    <w:bookmarkStart w:id="690" w:name="ref-Foster2021"/>
    <w:p>
      <w:pPr>
        <w:pStyle w:val="Bibliography"/>
      </w:pPr>
      <w:r>
        <w:t xml:space="preserve">Foster, Scott D. 2021.</w:t>
      </w:r>
      <w:r>
        <w:t xml:space="preserve"> </w:t>
      </w:r>
      <w:r>
        <w:t xml:space="preserve">“MBHdesign: An r-Package for Efficient Spatial Survey Designs.”</w:t>
      </w:r>
      <w:r>
        <w:t xml:space="preserve"> </w:t>
      </w:r>
      <w:r>
        <w:rPr>
          <w:iCs/>
          <w:i/>
        </w:rPr>
        <w:t xml:space="preserve">Methods in Ecology and Evolution</w:t>
      </w:r>
      <w:r>
        <w:t xml:space="preserve"> </w:t>
      </w:r>
      <w:r>
        <w:t xml:space="preserve">12 (3): 415–20. https://doi.org/</w:t>
      </w:r>
      <w:hyperlink r:id="rId689">
        <w:r>
          <w:rPr>
            <w:rStyle w:val="Hyperlink"/>
          </w:rPr>
          <w:t xml:space="preserve">https://doi.org/10.1111/2041-210X.13535</w:t>
        </w:r>
      </w:hyperlink>
      <w:r>
        <w:t xml:space="preserve">.</w:t>
      </w:r>
    </w:p>
    <w:bookmarkEnd w:id="690"/>
    <w:bookmarkStart w:id="691" w:name="ref-latifovic201620"/>
    <w:p>
      <w:pPr>
        <w:pStyle w:val="Bibliography"/>
      </w:pPr>
      <w:r>
        <w:t xml:space="preserve">Latifovic, Rasim, Colin Homer, Rainer Ressl, Darren Pouliot, Sheikh Nazmul Hossain, René R Colditz, Ian Olthof, Chandra P Giri, and Arturo Victoria. 2016.</w:t>
      </w:r>
      <w:r>
        <w:t xml:space="preserve"> </w:t>
      </w:r>
      <w:r>
        <w:t xml:space="preserve">“20 North American Land-Change Monitoring System.”</w:t>
      </w:r>
      <w:r>
        <w:t xml:space="preserve"> </w:t>
      </w:r>
      <w:r>
        <w:rPr>
          <w:iCs/>
          <w:i/>
        </w:rPr>
        <w:t xml:space="preserve">Remote Sensing of Land Use and Land Cover</w:t>
      </w:r>
      <w:r>
        <w:t xml:space="preserve">, 303.</w:t>
      </w:r>
    </w:p>
    <w:bookmarkEnd w:id="691"/>
    <w:bookmarkStart w:id="692" w:name="ref-stevens2004spatially"/>
    <w:p>
      <w:pPr>
        <w:pStyle w:val="Bibliography"/>
      </w:pPr>
      <w:r>
        <w:t xml:space="preserve">Stevens Jr, Don L, and Anthony R Olsen. 2004.</w:t>
      </w:r>
      <w:r>
        <w:t xml:space="preserve"> </w:t>
      </w:r>
      <w:r>
        <w:t xml:space="preserve">“Spatially Balanced Sampling of Natural Resources.”</w:t>
      </w:r>
      <w:r>
        <w:t xml:space="preserve"> </w:t>
      </w:r>
      <w:r>
        <w:rPr>
          <w:iCs/>
          <w:i/>
        </w:rPr>
        <w:t xml:space="preserve">Journal of the American Statistical Association</w:t>
      </w:r>
      <w:r>
        <w:t xml:space="preserve"> </w:t>
      </w:r>
      <w:r>
        <w:t xml:space="preserve">99 (465): 262–78.</w:t>
      </w:r>
    </w:p>
    <w:bookmarkEnd w:id="692"/>
    <w:bookmarkStart w:id="694" w:name="ref-Wilgenburg2020"/>
    <w:p>
      <w:pPr>
        <w:pStyle w:val="Bibliography"/>
      </w:pPr>
      <w:r>
        <w:t xml:space="preserve">Van Wilgenburg, C. Lisa AND Campbell, Steven L. AND Mahon. 2020.</w:t>
      </w:r>
      <w:r>
        <w:t xml:space="preserve"> </w:t>
      </w:r>
      <w:r>
        <w:t xml:space="preserve">“A Cost Efficient Spatially Balanced Hierarchical Sampling Design for Monitoring Boreal Birds Incorporating Access Costs and Habitat Stratification.”</w:t>
      </w:r>
      <w:r>
        <w:t xml:space="preserve"> </w:t>
      </w:r>
      <w:r>
        <w:rPr>
          <w:iCs/>
          <w:i/>
        </w:rPr>
        <w:t xml:space="preserve">PLOS ONE</w:t>
      </w:r>
      <w:r>
        <w:t xml:space="preserve"> </w:t>
      </w:r>
      <w:r>
        <w:t xml:space="preserve">15 (6): 1–28.</w:t>
      </w:r>
      <w:r>
        <w:t xml:space="preserve"> </w:t>
      </w:r>
      <w:hyperlink r:id="rId693">
        <w:r>
          <w:rPr>
            <w:rStyle w:val="Hyperlink"/>
          </w:rPr>
          <w:t xml:space="preserve">https://doi.org/10.1371/journal.pone.0234494</w:t>
        </w:r>
      </w:hyperlink>
      <w:r>
        <w:t xml:space="preserve">.</w:t>
      </w:r>
    </w:p>
    <w:bookmarkEnd w:id="694"/>
    <w:bookmarkEnd w:id="695"/>
    <w:bookmarkEnd w:id="6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57" Target="media/rId57.png" /><Relationship Type="http://schemas.openxmlformats.org/officeDocument/2006/relationships/image" Id="rId386" Target="media/rId386.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389" Target="media/rId389.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392" Target="media/rId392.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395" Target="media/rId395.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398" Target="media/rId398.png" /><Relationship Type="http://schemas.openxmlformats.org/officeDocument/2006/relationships/image" Id="rId533" Target="media/rId533.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59" Target="media/rId159.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62" Target="media/rId162.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65" Target="media/rId165.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168" Target="media/rId168.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171" Target="media/rId171.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174" Target="media/rId174.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177" Target="media/rId177.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538" Target="media/rId538.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580" Target="media/rId580.png" /><Relationship Type="http://schemas.openxmlformats.org/officeDocument/2006/relationships/image" Id="rId583" Target="media/rId583.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41" Target="media/rId541.pn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618" Target="media/rId618.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69" Target="media/rId669.png" /><Relationship Type="http://schemas.openxmlformats.org/officeDocument/2006/relationships/image" Id="rId672" Target="media/rId672.png" /><Relationship Type="http://schemas.openxmlformats.org/officeDocument/2006/relationships/image" Id="rId621" Target="media/rId621.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684" Target="media/rId684.png" /><Relationship Type="http://schemas.openxmlformats.org/officeDocument/2006/relationships/image" Id="rId624" Target="media/rId624.png" /><Relationship Type="http://schemas.openxmlformats.org/officeDocument/2006/relationships/image" Id="rId627" Target="media/rId627.png" /><Relationship Type="http://schemas.openxmlformats.org/officeDocument/2006/relationships/image" Id="rId630" Target="media/rId63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12" Target="media/rId112.png" /><Relationship Type="http://schemas.openxmlformats.org/officeDocument/2006/relationships/image" Id="rId125" Target="media/rId125.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65" Target="media/rId65.png" /><Relationship Type="http://schemas.openxmlformats.org/officeDocument/2006/relationships/image" Id="rId99" Target="media/rId99.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hyperlink" Id="rId689" Target="https://doi.org/10.1111/2041-210X.13535" TargetMode="External" /><Relationship Type="http://schemas.openxmlformats.org/officeDocument/2006/relationships/hyperlink" Id="rId693" Target="https://doi.org/10.1371/journal.pone.0234494" TargetMode="External" /><Relationship Type="http://schemas.openxmlformats.org/officeDocument/2006/relationships/hyperlink" Id="rId153" Target="https://github.com/dhope/BASSr" TargetMode="External" /><Relationship Type="http://schemas.openxmlformats.org/officeDocument/2006/relationships/hyperlink" Id="rId21" Target="https://github.com/willvieira/sampling_BMS" TargetMode="External" /><Relationship Type="http://schemas.openxmlformats.org/officeDocument/2006/relationships/hyperlink" Id="rId146" Target="https://github.com/willvieira/sampling_BMS/" TargetMode="External" /><Relationship Type="http://schemas.openxmlformats.org/officeDocument/2006/relationships/hyperlink" Id="rId147" Target="https://github.com/willvieira/sampling_BMS/blob/main/08_runGRTS.R" TargetMode="External" /><Relationship Type="http://schemas.openxmlformats.org/officeDocument/2006/relationships/hyperlink" Id="rId20" Target="https://willvieira.github.io/sampling_BMS/" TargetMode="External" /></Relationships>
</file>

<file path=word/_rels/footnotes.xml.rels><?xml version="1.0" encoding="UTF-8"?><Relationships xmlns="http://schemas.openxmlformats.org/package/2006/relationships"><Relationship Type="http://schemas.openxmlformats.org/officeDocument/2006/relationships/hyperlink" Id="rId689" Target="https://doi.org/10.1111/2041-210X.13535" TargetMode="External" /><Relationship Type="http://schemas.openxmlformats.org/officeDocument/2006/relationships/hyperlink" Id="rId693" Target="https://doi.org/10.1371/journal.pone.0234494" TargetMode="External" /><Relationship Type="http://schemas.openxmlformats.org/officeDocument/2006/relationships/hyperlink" Id="rId153" Target="https://github.com/dhope/BASSr" TargetMode="External" /><Relationship Type="http://schemas.openxmlformats.org/officeDocument/2006/relationships/hyperlink" Id="rId21" Target="https://github.com/willvieira/sampling_BMS" TargetMode="External" /><Relationship Type="http://schemas.openxmlformats.org/officeDocument/2006/relationships/hyperlink" Id="rId146" Target="https://github.com/willvieira/sampling_BMS/" TargetMode="External" /><Relationship Type="http://schemas.openxmlformats.org/officeDocument/2006/relationships/hyperlink" Id="rId147" Target="https://github.com/willvieira/sampling_BMS/blob/main/08_runGRTS.R" TargetMode="External" /><Relationship Type="http://schemas.openxmlformats.org/officeDocument/2006/relationships/hyperlink" Id="rId20" Target="https://willvieira.github.io/sampling_BM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Sampling design for monitoring boreal birds in Quebec</dc:title>
  <dc:creator>Willian Vieira; Bruno Drolet</dc:creator>
  <cp:keywords/>
  <dcterms:created xsi:type="dcterms:W3CDTF">2023-05-21T22:32:33Z</dcterms:created>
  <dcterms:modified xsi:type="dcterms:W3CDTF">2023-05-21T22:32:33Z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1</vt:lpwstr>
  </property>
  <property fmtid="{D5CDD505-2E9C-101B-9397-08002B2CF9AE}" pid="13" name="toc-title">
    <vt:lpwstr>Table of contents</vt:lpwstr>
  </property>
</Properties>
</file>